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0DFD4" w14:textId="77777777" w:rsidR="003A4718" w:rsidRDefault="00000000">
      <w:pPr>
        <w:spacing w:after="100"/>
      </w:pPr>
      <w:r>
        <w:rPr>
          <w:rFonts w:ascii="Segoe UI" w:eastAsia="Segoe UI" w:hAnsi="Segoe UI" w:cs="Segoe UI"/>
          <w:b/>
          <w:bCs/>
          <w:color w:val="323130"/>
          <w:sz w:val="34"/>
          <w:szCs w:val="34"/>
        </w:rPr>
        <w:t>Transcript</w:t>
      </w:r>
    </w:p>
    <w:p w14:paraId="75C0DFD5" w14:textId="77777777" w:rsidR="003A4718" w:rsidRDefault="00000000">
      <w:pPr>
        <w:spacing w:after="100"/>
      </w:pPr>
      <w:r>
        <w:rPr>
          <w:rFonts w:ascii="Segoe UI" w:eastAsia="Segoe UI" w:hAnsi="Segoe UI" w:cs="Segoe UI"/>
          <w:color w:val="605E5C"/>
          <w:sz w:val="17"/>
          <w:szCs w:val="17"/>
        </w:rPr>
        <w:t>18 July 2025, 03:38pm</w:t>
      </w:r>
    </w:p>
    <w:p w14:paraId="75C0DFD8" w14:textId="3D464F30" w:rsidR="003A4718" w:rsidRDefault="00000000">
      <w:pPr>
        <w:spacing w:line="300" w:lineRule="auto"/>
      </w:pPr>
      <w:r>
        <w:rPr>
          <w:noProof/>
        </w:rPr>
        <w:drawing>
          <wp:anchor distT="0" distB="0" distL="0" distR="0" simplePos="0" relativeHeight="251638784" behindDoc="0" locked="0" layoutInCell="1" allowOverlap="1" wp14:anchorId="75C0DFFC" wp14:editId="75C0DFFD">
            <wp:simplePos x="0" y="0"/>
            <wp:positionH relativeFrom="page">
              <wp:posOffset>621792</wp:posOffset>
            </wp:positionH>
            <wp:positionV relativeFrom="paragraph">
              <wp:posOffset>274320</wp:posOffset>
            </wp:positionV>
            <wp:extent cx="209550" cy="209550"/>
            <wp:effectExtent l="0" t="0" r="0" b="0"/>
            <wp:wrapNone/>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p>
    <w:p w14:paraId="75C0DFD9" w14:textId="7ACA0DA1" w:rsidR="003A4718"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1:14</w:t>
      </w:r>
      <w:r>
        <w:rPr>
          <w:rFonts w:ascii="Segoe UI" w:eastAsia="Segoe UI" w:hAnsi="Segoe UI" w:cs="Segoe UI"/>
          <w:color w:val="323130"/>
          <w:sz w:val="24"/>
          <w:szCs w:val="24"/>
        </w:rPr>
        <w:br/>
      </w:r>
      <w:r w:rsidR="007C7A48" w:rsidRPr="007C7A48">
        <w:rPr>
          <w:rFonts w:ascii="Segoe UI" w:eastAsia="Segoe UI" w:hAnsi="Segoe UI" w:cs="Segoe UI"/>
          <w:color w:val="FF0000"/>
          <w:sz w:val="24"/>
          <w:szCs w:val="24"/>
          <w:highlight w:val="green"/>
        </w:rPr>
        <w:t xml:space="preserve">1 </w:t>
      </w:r>
      <w:r w:rsidRPr="007C7A48">
        <w:rPr>
          <w:rFonts w:ascii="Segoe UI" w:eastAsia="Segoe UI" w:hAnsi="Segoe UI" w:cs="Segoe UI"/>
          <w:color w:val="323130"/>
          <w:sz w:val="24"/>
          <w:szCs w:val="24"/>
          <w:highlight w:val="green"/>
        </w:rPr>
        <w:t xml:space="preserve">My first question is, can you tell me about your experiences in treating patients with chronic </w:t>
      </w:r>
      <w:r w:rsidR="007C7A48">
        <w:rPr>
          <w:rFonts w:ascii="Segoe UI" w:eastAsia="Segoe UI" w:hAnsi="Segoe UI" w:cs="Segoe UI"/>
          <w:color w:val="323130"/>
          <w:sz w:val="24"/>
          <w:szCs w:val="24"/>
          <w:highlight w:val="green"/>
        </w:rPr>
        <w:t xml:space="preserve">respiratory </w:t>
      </w:r>
      <w:r w:rsidRPr="007C7A48">
        <w:rPr>
          <w:rFonts w:ascii="Segoe UI" w:eastAsia="Segoe UI" w:hAnsi="Segoe UI" w:cs="Segoe UI"/>
          <w:color w:val="323130"/>
          <w:sz w:val="24"/>
          <w:szCs w:val="24"/>
          <w:highlight w:val="green"/>
        </w:rPr>
        <w:t>disease in your clinical practise?</w:t>
      </w:r>
    </w:p>
    <w:p w14:paraId="75C0DFDA" w14:textId="22997312" w:rsidR="003A4718" w:rsidRDefault="00000000">
      <w:pPr>
        <w:spacing w:line="300" w:lineRule="auto"/>
      </w:pPr>
      <w:r>
        <w:rPr>
          <w:rFonts w:ascii="Segoe UI" w:eastAsia="Segoe UI" w:hAnsi="Segoe UI" w:cs="Segoe UI"/>
          <w:b/>
          <w:bCs/>
          <w:color w:val="605E5C"/>
          <w:sz w:val="24"/>
          <w:szCs w:val="24"/>
        </w:rPr>
        <w:br/>
      </w:r>
      <w:r w:rsidR="00C519BD">
        <w:rPr>
          <w:rFonts w:ascii="Segoe UI" w:eastAsia="Segoe UI" w:hAnsi="Segoe UI" w:cs="Segoe UI"/>
          <w:b/>
          <w:bCs/>
          <w:color w:val="605E5C"/>
          <w:sz w:val="24"/>
          <w:szCs w:val="24"/>
        </w:rPr>
        <w:t>C08</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1:26</w:t>
      </w:r>
      <w:r>
        <w:rPr>
          <w:rFonts w:ascii="Segoe UI" w:eastAsia="Segoe UI" w:hAnsi="Segoe UI" w:cs="Segoe UI"/>
          <w:color w:val="323130"/>
          <w:sz w:val="24"/>
          <w:szCs w:val="24"/>
        </w:rPr>
        <w:br/>
        <w:t xml:space="preserve"> Currently, I'm a resident physician in Services hospital, Lahore. During our training, we are looking after such patients who present us with different illness of the respiratory system.</w:t>
      </w:r>
      <w:r>
        <w:rPr>
          <w:rFonts w:ascii="Segoe UI" w:eastAsia="Segoe UI" w:hAnsi="Segoe UI" w:cs="Segoe UI"/>
          <w:color w:val="323130"/>
          <w:sz w:val="24"/>
          <w:szCs w:val="24"/>
        </w:rPr>
        <w:br/>
        <w:t>May be presenting in cough and shortness of breath, for example, they may be have that maybe having the diagnosis of asthma, chronic obstructive pulmonary disease as well as interstitial lung disease.</w:t>
      </w:r>
      <w:r>
        <w:rPr>
          <w:rFonts w:ascii="Segoe UI" w:eastAsia="Segoe UI" w:hAnsi="Segoe UI" w:cs="Segoe UI"/>
          <w:color w:val="323130"/>
          <w:sz w:val="24"/>
          <w:szCs w:val="24"/>
        </w:rPr>
        <w:br/>
        <w:t xml:space="preserve">We also known as </w:t>
      </w:r>
      <w:proofErr w:type="spellStart"/>
      <w:r>
        <w:rPr>
          <w:rFonts w:ascii="Segoe UI" w:eastAsia="Segoe UI" w:hAnsi="Segoe UI" w:cs="Segoe UI"/>
          <w:color w:val="323130"/>
          <w:sz w:val="24"/>
          <w:szCs w:val="24"/>
        </w:rPr>
        <w:t>pulmonified</w:t>
      </w:r>
      <w:proofErr w:type="spellEnd"/>
      <w:r>
        <w:rPr>
          <w:rFonts w:ascii="Segoe UI" w:eastAsia="Segoe UI" w:hAnsi="Segoe UI" w:cs="Segoe UI"/>
          <w:color w:val="323130"/>
          <w:sz w:val="24"/>
          <w:szCs w:val="24"/>
        </w:rPr>
        <w:t xml:space="preserve"> process, so we may come across such patients on daily basis.</w:t>
      </w:r>
    </w:p>
    <w:p w14:paraId="75C0DFDB" w14:textId="271CAF7F" w:rsidR="003A4718"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2:07</w:t>
      </w:r>
      <w:r>
        <w:rPr>
          <w:rFonts w:ascii="Segoe UI" w:eastAsia="Segoe UI" w:hAnsi="Segoe UI" w:cs="Segoe UI"/>
          <w:color w:val="323130"/>
          <w:sz w:val="24"/>
          <w:szCs w:val="24"/>
        </w:rPr>
        <w:br/>
      </w:r>
      <w:r w:rsidR="00C03A8A" w:rsidRPr="00C03A8A">
        <w:rPr>
          <w:rFonts w:ascii="Segoe UI" w:eastAsia="Segoe UI" w:hAnsi="Segoe UI" w:cs="Segoe UI"/>
          <w:color w:val="FF0000"/>
          <w:sz w:val="24"/>
          <w:szCs w:val="24"/>
          <w:highlight w:val="green"/>
        </w:rPr>
        <w:t xml:space="preserve">2 </w:t>
      </w:r>
      <w:r w:rsidRPr="00C03A8A">
        <w:rPr>
          <w:rFonts w:ascii="Segoe UI" w:eastAsia="Segoe UI" w:hAnsi="Segoe UI" w:cs="Segoe UI"/>
          <w:color w:val="323130"/>
          <w:sz w:val="24"/>
          <w:szCs w:val="24"/>
          <w:highlight w:val="green"/>
        </w:rPr>
        <w:t xml:space="preserve">How often do you encounter </w:t>
      </w:r>
      <w:r w:rsidR="00C03A8A" w:rsidRPr="00C03A8A">
        <w:rPr>
          <w:rFonts w:ascii="Segoe UI" w:eastAsia="Segoe UI" w:hAnsi="Segoe UI" w:cs="Segoe UI"/>
          <w:color w:val="323130"/>
          <w:sz w:val="24"/>
          <w:szCs w:val="24"/>
          <w:highlight w:val="green"/>
        </w:rPr>
        <w:t>anxiety-related</w:t>
      </w:r>
      <w:r w:rsidRPr="00C03A8A">
        <w:rPr>
          <w:rFonts w:ascii="Segoe UI" w:eastAsia="Segoe UI" w:hAnsi="Segoe UI" w:cs="Segoe UI"/>
          <w:color w:val="323130"/>
          <w:sz w:val="24"/>
          <w:szCs w:val="24"/>
          <w:highlight w:val="green"/>
        </w:rPr>
        <w:t xml:space="preserve"> issues in these patients?</w:t>
      </w:r>
    </w:p>
    <w:p w14:paraId="75C0DFDC" w14:textId="51F1244C" w:rsidR="003A4718" w:rsidRDefault="00000000">
      <w:pPr>
        <w:spacing w:line="300" w:lineRule="auto"/>
      </w:pPr>
      <w:r>
        <w:rPr>
          <w:rFonts w:ascii="Segoe UI" w:eastAsia="Segoe UI" w:hAnsi="Segoe UI" w:cs="Segoe UI"/>
          <w:b/>
          <w:bCs/>
          <w:color w:val="605E5C"/>
          <w:sz w:val="24"/>
          <w:szCs w:val="24"/>
        </w:rPr>
        <w:br/>
      </w:r>
      <w:r w:rsidR="00C519BD">
        <w:rPr>
          <w:rFonts w:ascii="Segoe UI" w:eastAsia="Segoe UI" w:hAnsi="Segoe UI" w:cs="Segoe UI"/>
          <w:b/>
          <w:bCs/>
          <w:color w:val="605E5C"/>
          <w:sz w:val="24"/>
          <w:szCs w:val="24"/>
        </w:rPr>
        <w:t>C08</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2:12</w:t>
      </w:r>
      <w:r>
        <w:rPr>
          <w:rFonts w:ascii="Segoe UI" w:eastAsia="Segoe UI" w:hAnsi="Segoe UI" w:cs="Segoe UI"/>
          <w:color w:val="323130"/>
          <w:sz w:val="24"/>
          <w:szCs w:val="24"/>
        </w:rPr>
        <w:br/>
        <w:t xml:space="preserve">Well, it's </w:t>
      </w:r>
      <w:r w:rsidRPr="00D5323A">
        <w:rPr>
          <w:rFonts w:ascii="Segoe UI" w:eastAsia="Segoe UI" w:hAnsi="Segoe UI" w:cs="Segoe UI"/>
          <w:color w:val="323130"/>
          <w:sz w:val="24"/>
          <w:szCs w:val="24"/>
        </w:rPr>
        <w:t xml:space="preserve">not quite often </w:t>
      </w:r>
      <w:r w:rsidRPr="000140BF">
        <w:rPr>
          <w:rFonts w:ascii="Segoe UI" w:eastAsia="Segoe UI" w:hAnsi="Segoe UI" w:cs="Segoe UI"/>
          <w:color w:val="323130"/>
          <w:sz w:val="24"/>
          <w:szCs w:val="24"/>
          <w:highlight w:val="yellow"/>
        </w:rPr>
        <w:t xml:space="preserve">because people are not in in this region generally prescribe localising their disease to this unless because they think sometimes it's </w:t>
      </w:r>
      <w:proofErr w:type="spellStart"/>
      <w:r w:rsidRPr="000140BF">
        <w:rPr>
          <w:rFonts w:ascii="Segoe UI" w:eastAsia="Segoe UI" w:hAnsi="Segoe UI" w:cs="Segoe UI"/>
          <w:color w:val="323130"/>
          <w:sz w:val="24"/>
          <w:szCs w:val="24"/>
          <w:highlight w:val="yellow"/>
        </w:rPr>
        <w:t>it's</w:t>
      </w:r>
      <w:proofErr w:type="spellEnd"/>
      <w:r w:rsidRPr="000140BF">
        <w:rPr>
          <w:rFonts w:ascii="Segoe UI" w:eastAsia="Segoe UI" w:hAnsi="Segoe UI" w:cs="Segoe UI"/>
          <w:color w:val="323130"/>
          <w:sz w:val="24"/>
          <w:szCs w:val="24"/>
          <w:highlight w:val="yellow"/>
        </w:rPr>
        <w:t xml:space="preserve"> not even related all the.</w:t>
      </w:r>
      <w:r>
        <w:rPr>
          <w:rFonts w:ascii="Segoe UI" w:eastAsia="Segoe UI" w:hAnsi="Segoe UI" w:cs="Segoe UI"/>
          <w:color w:val="323130"/>
          <w:sz w:val="24"/>
          <w:szCs w:val="24"/>
        </w:rPr>
        <w:br/>
        <w:t xml:space="preserve">And most of the patients that we see, </w:t>
      </w:r>
      <w:r w:rsidRPr="00AC27A7">
        <w:rPr>
          <w:rFonts w:ascii="Segoe UI" w:eastAsia="Segoe UI" w:hAnsi="Segoe UI" w:cs="Segoe UI"/>
          <w:color w:val="323130"/>
          <w:sz w:val="24"/>
          <w:szCs w:val="24"/>
        </w:rPr>
        <w:t>they usually have underlying any stress disorder, any anxiety or depression they may be going through that.</w:t>
      </w:r>
    </w:p>
    <w:p w14:paraId="75C0DFDF" w14:textId="54F05388" w:rsidR="003A4718" w:rsidRDefault="00000000" w:rsidP="003A6C06">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3:13</w:t>
      </w:r>
      <w:r>
        <w:rPr>
          <w:rFonts w:ascii="Segoe UI" w:eastAsia="Segoe UI" w:hAnsi="Segoe UI" w:cs="Segoe UI"/>
          <w:color w:val="323130"/>
          <w:sz w:val="24"/>
          <w:szCs w:val="24"/>
        </w:rPr>
        <w:br/>
      </w:r>
      <w:r w:rsidR="00C517D4">
        <w:rPr>
          <w:rFonts w:ascii="Segoe UI" w:eastAsia="Segoe UI" w:hAnsi="Segoe UI" w:cs="Segoe UI"/>
          <w:color w:val="FF0000"/>
          <w:sz w:val="24"/>
          <w:szCs w:val="24"/>
          <w:highlight w:val="green"/>
        </w:rPr>
        <w:t>3</w:t>
      </w:r>
      <w:r w:rsidRPr="003A2FEF">
        <w:rPr>
          <w:rFonts w:ascii="Segoe UI" w:eastAsia="Segoe UI" w:hAnsi="Segoe UI" w:cs="Segoe UI"/>
          <w:color w:val="323130"/>
          <w:sz w:val="24"/>
          <w:szCs w:val="24"/>
          <w:highlight w:val="green"/>
        </w:rPr>
        <w:t xml:space="preserve"> if a patients come with anxiety in chronic respire disease, can you explain the symptoms? Do they present  when they come with anxiety?</w:t>
      </w:r>
    </w:p>
    <w:p w14:paraId="75C0DFE0" w14:textId="2A3C1044" w:rsidR="003A4718" w:rsidRDefault="00000000">
      <w:pPr>
        <w:spacing w:line="300" w:lineRule="auto"/>
      </w:pPr>
      <w:r>
        <w:rPr>
          <w:rFonts w:ascii="Segoe UI" w:eastAsia="Segoe UI" w:hAnsi="Segoe UI" w:cs="Segoe UI"/>
          <w:b/>
          <w:bCs/>
          <w:color w:val="605E5C"/>
          <w:sz w:val="24"/>
          <w:szCs w:val="24"/>
        </w:rPr>
        <w:br/>
      </w:r>
      <w:r w:rsidR="00C519BD">
        <w:rPr>
          <w:rFonts w:ascii="Segoe UI" w:eastAsia="Segoe UI" w:hAnsi="Segoe UI" w:cs="Segoe UI"/>
          <w:b/>
          <w:bCs/>
          <w:color w:val="605E5C"/>
          <w:sz w:val="24"/>
          <w:szCs w:val="24"/>
        </w:rPr>
        <w:t>C08</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3:22</w:t>
      </w:r>
      <w:r>
        <w:rPr>
          <w:rFonts w:ascii="Segoe UI" w:eastAsia="Segoe UI" w:hAnsi="Segoe UI" w:cs="Segoe UI"/>
          <w:color w:val="323130"/>
          <w:sz w:val="24"/>
          <w:szCs w:val="24"/>
        </w:rPr>
        <w:br/>
        <w:t>When yes.</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Yes, but if they have an underlying anxiety with such diseases, obviously we can. We can see the patients are manifesting symptoms like that. They are </w:t>
      </w:r>
      <w:r w:rsidRPr="00A72BC0">
        <w:rPr>
          <w:rFonts w:ascii="Segoe UI" w:eastAsia="Segoe UI" w:hAnsi="Segoe UI" w:cs="Segoe UI"/>
          <w:color w:val="323130"/>
          <w:sz w:val="24"/>
          <w:szCs w:val="24"/>
          <w:highlight w:val="yellow"/>
        </w:rPr>
        <w:t>feeling on the edge most of the times and they may have sleep problems</w:t>
      </w:r>
      <w:r>
        <w:rPr>
          <w:rFonts w:ascii="Segoe UI" w:eastAsia="Segoe UI" w:hAnsi="Segoe UI" w:cs="Segoe UI"/>
          <w:color w:val="323130"/>
          <w:sz w:val="24"/>
          <w:szCs w:val="24"/>
        </w:rPr>
        <w:t xml:space="preserve"> because they may be thinking throughout their many.</w:t>
      </w:r>
      <w:r>
        <w:rPr>
          <w:rFonts w:ascii="Segoe UI" w:eastAsia="Segoe UI" w:hAnsi="Segoe UI" w:cs="Segoe UI"/>
          <w:color w:val="323130"/>
          <w:sz w:val="24"/>
          <w:szCs w:val="24"/>
        </w:rPr>
        <w:br/>
        <w:t xml:space="preserve">Any problems they're facing too? Maybe disease related or any social problems, so that is interfering with their sleep problems. So mostly two symptoms that we usually face is that they have sleep problems in them as well as </w:t>
      </w:r>
      <w:r w:rsidRPr="00A72BC0">
        <w:rPr>
          <w:rFonts w:ascii="Segoe UI" w:eastAsia="Segoe UI" w:hAnsi="Segoe UI" w:cs="Segoe UI"/>
          <w:color w:val="323130"/>
          <w:sz w:val="24"/>
          <w:szCs w:val="24"/>
          <w:highlight w:val="yellow"/>
        </w:rPr>
        <w:t>affecting their diet, anorexia</w:t>
      </w:r>
      <w:r>
        <w:rPr>
          <w:rFonts w:ascii="Segoe UI" w:eastAsia="Segoe UI" w:hAnsi="Segoe UI" w:cs="Segoe UI"/>
          <w:color w:val="323130"/>
          <w:sz w:val="24"/>
          <w:szCs w:val="24"/>
        </w:rPr>
        <w:t>, and because of that all.</w:t>
      </w:r>
      <w:r>
        <w:rPr>
          <w:rFonts w:ascii="Segoe UI" w:eastAsia="Segoe UI" w:hAnsi="Segoe UI" w:cs="Segoe UI"/>
          <w:color w:val="323130"/>
          <w:sz w:val="24"/>
          <w:szCs w:val="24"/>
        </w:rPr>
        <w:br/>
      </w:r>
      <w:r w:rsidRPr="00A72BC0">
        <w:rPr>
          <w:rFonts w:ascii="Segoe UI" w:eastAsia="Segoe UI" w:hAnsi="Segoe UI" w:cs="Segoe UI"/>
          <w:color w:val="323130"/>
          <w:sz w:val="24"/>
          <w:szCs w:val="24"/>
          <w:highlight w:val="yellow"/>
        </w:rPr>
        <w:t>Feel tired.</w:t>
      </w:r>
    </w:p>
    <w:p w14:paraId="75C0DFE1" w14:textId="57BD3BE8" w:rsidR="003A4718"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4:09</w:t>
      </w:r>
      <w:r>
        <w:rPr>
          <w:rFonts w:ascii="Segoe UI" w:eastAsia="Segoe UI" w:hAnsi="Segoe UI" w:cs="Segoe UI"/>
          <w:color w:val="323130"/>
          <w:sz w:val="24"/>
          <w:szCs w:val="24"/>
        </w:rPr>
        <w:br/>
      </w:r>
      <w:r w:rsidR="00C517D4">
        <w:rPr>
          <w:rFonts w:ascii="Segoe UI" w:eastAsia="Segoe UI" w:hAnsi="Segoe UI" w:cs="Segoe UI"/>
          <w:color w:val="FF0000"/>
          <w:sz w:val="24"/>
          <w:szCs w:val="24"/>
          <w:highlight w:val="green"/>
        </w:rPr>
        <w:t>4</w:t>
      </w:r>
      <w:r w:rsidR="003A2FEF" w:rsidRPr="003A2FEF">
        <w:rPr>
          <w:rFonts w:ascii="Segoe UI" w:eastAsia="Segoe UI" w:hAnsi="Segoe UI" w:cs="Segoe UI"/>
          <w:color w:val="FF0000"/>
          <w:sz w:val="24"/>
          <w:szCs w:val="24"/>
          <w:highlight w:val="green"/>
        </w:rPr>
        <w:t xml:space="preserve"> </w:t>
      </w:r>
      <w:r w:rsidRPr="003A2FEF">
        <w:rPr>
          <w:rFonts w:ascii="Segoe UI" w:eastAsia="Segoe UI" w:hAnsi="Segoe UI" w:cs="Segoe UI"/>
          <w:color w:val="323130"/>
          <w:sz w:val="24"/>
          <w:szCs w:val="24"/>
          <w:highlight w:val="green"/>
        </w:rPr>
        <w:t xml:space="preserve">How do your patients typically perceive their chronic respite disease? In your opinion, do they say it is a major trait or things they </w:t>
      </w:r>
      <w:proofErr w:type="spellStart"/>
      <w:r w:rsidRPr="003A2FEF">
        <w:rPr>
          <w:rFonts w:ascii="Segoe UI" w:eastAsia="Segoe UI" w:hAnsi="Segoe UI" w:cs="Segoe UI"/>
          <w:color w:val="323130"/>
          <w:sz w:val="24"/>
          <w:szCs w:val="24"/>
          <w:highlight w:val="green"/>
        </w:rPr>
        <w:t>they</w:t>
      </w:r>
      <w:proofErr w:type="spellEnd"/>
      <w:r w:rsidRPr="003A2FEF">
        <w:rPr>
          <w:rFonts w:ascii="Segoe UI" w:eastAsia="Segoe UI" w:hAnsi="Segoe UI" w:cs="Segoe UI"/>
          <w:color w:val="323130"/>
          <w:sz w:val="24"/>
          <w:szCs w:val="24"/>
          <w:highlight w:val="green"/>
        </w:rPr>
        <w:t xml:space="preserve"> can manage it?</w:t>
      </w:r>
    </w:p>
    <w:p w14:paraId="75C0DFE6" w14:textId="23DB36D5" w:rsidR="003A4718" w:rsidRDefault="00000000">
      <w:pPr>
        <w:spacing w:line="300" w:lineRule="auto"/>
      </w:pPr>
      <w:r>
        <w:rPr>
          <w:rFonts w:ascii="Segoe UI" w:eastAsia="Segoe UI" w:hAnsi="Segoe UI" w:cs="Segoe UI"/>
          <w:b/>
          <w:bCs/>
          <w:color w:val="605E5C"/>
          <w:sz w:val="24"/>
          <w:szCs w:val="24"/>
        </w:rPr>
        <w:br/>
      </w:r>
      <w:r w:rsidR="00C519BD">
        <w:rPr>
          <w:rFonts w:ascii="Segoe UI" w:eastAsia="Segoe UI" w:hAnsi="Segoe UI" w:cs="Segoe UI"/>
          <w:b/>
          <w:bCs/>
          <w:color w:val="605E5C"/>
          <w:sz w:val="24"/>
          <w:szCs w:val="24"/>
        </w:rPr>
        <w:t>C08</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4:19</w:t>
      </w:r>
      <w:r>
        <w:rPr>
          <w:rFonts w:ascii="Segoe UI" w:eastAsia="Segoe UI" w:hAnsi="Segoe UI" w:cs="Segoe UI"/>
          <w:color w:val="323130"/>
          <w:sz w:val="24"/>
          <w:szCs w:val="24"/>
        </w:rPr>
        <w:br/>
        <w:t xml:space="preserve">Well, it </w:t>
      </w:r>
      <w:r w:rsidRPr="00233A9D">
        <w:rPr>
          <w:rFonts w:ascii="Segoe UI" w:eastAsia="Segoe UI" w:hAnsi="Segoe UI" w:cs="Segoe UI"/>
          <w:color w:val="323130"/>
          <w:sz w:val="24"/>
          <w:szCs w:val="24"/>
          <w:highlight w:val="yellow"/>
        </w:rPr>
        <w:t>depends on the literacy of the patient</w:t>
      </w:r>
      <w:r>
        <w:rPr>
          <w:rFonts w:ascii="Segoe UI" w:eastAsia="Segoe UI" w:hAnsi="Segoe UI" w:cs="Segoe UI"/>
          <w:color w:val="323130"/>
          <w:sz w:val="24"/>
          <w:szCs w:val="24"/>
        </w:rPr>
        <w:t xml:space="preserve"> and </w:t>
      </w:r>
      <w:r w:rsidRPr="00233A9D">
        <w:rPr>
          <w:rFonts w:ascii="Segoe UI" w:eastAsia="Segoe UI" w:hAnsi="Segoe UI" w:cs="Segoe UI"/>
          <w:color w:val="323130"/>
          <w:sz w:val="24"/>
          <w:szCs w:val="24"/>
          <w:highlight w:val="yellow"/>
        </w:rPr>
        <w:t>how much they are understanding their disease.</w:t>
      </w:r>
      <w:r>
        <w:rPr>
          <w:rFonts w:ascii="Segoe UI" w:eastAsia="Segoe UI" w:hAnsi="Segoe UI" w:cs="Segoe UI"/>
          <w:color w:val="323130"/>
          <w:sz w:val="24"/>
          <w:szCs w:val="24"/>
        </w:rPr>
        <w:br/>
        <w:t xml:space="preserve">And </w:t>
      </w:r>
      <w:r w:rsidRPr="00F104D4">
        <w:rPr>
          <w:rFonts w:ascii="Segoe UI" w:eastAsia="Segoe UI" w:hAnsi="Segoe UI" w:cs="Segoe UI"/>
          <w:color w:val="323130"/>
          <w:sz w:val="24"/>
          <w:szCs w:val="24"/>
          <w:highlight w:val="yellow"/>
        </w:rPr>
        <w:t xml:space="preserve">in our area of the world, mostly the people come here with the disease that have been progressed to such state that they </w:t>
      </w:r>
      <w:proofErr w:type="spellStart"/>
      <w:r w:rsidRPr="00F104D4">
        <w:rPr>
          <w:rFonts w:ascii="Segoe UI" w:eastAsia="Segoe UI" w:hAnsi="Segoe UI" w:cs="Segoe UI"/>
          <w:color w:val="323130"/>
          <w:sz w:val="24"/>
          <w:szCs w:val="24"/>
          <w:highlight w:val="yellow"/>
        </w:rPr>
        <w:t>they</w:t>
      </w:r>
      <w:proofErr w:type="spellEnd"/>
      <w:r w:rsidRPr="00F104D4">
        <w:rPr>
          <w:rFonts w:ascii="Segoe UI" w:eastAsia="Segoe UI" w:hAnsi="Segoe UI" w:cs="Segoe UI"/>
          <w:color w:val="323130"/>
          <w:sz w:val="24"/>
          <w:szCs w:val="24"/>
          <w:highlight w:val="yellow"/>
        </w:rPr>
        <w:t xml:space="preserve"> don't even know</w:t>
      </w:r>
      <w:r>
        <w:rPr>
          <w:rFonts w:ascii="Segoe UI" w:eastAsia="Segoe UI" w:hAnsi="Segoe UI" w:cs="Segoe UI"/>
          <w:color w:val="323130"/>
          <w:sz w:val="24"/>
          <w:szCs w:val="24"/>
        </w:rPr>
        <w:t>. For example, as you know that in the South Asia, one of the.</w:t>
      </w:r>
      <w:r>
        <w:rPr>
          <w:rFonts w:ascii="Segoe UI" w:eastAsia="Segoe UI" w:hAnsi="Segoe UI" w:cs="Segoe UI"/>
          <w:color w:val="323130"/>
          <w:sz w:val="24"/>
          <w:szCs w:val="24"/>
        </w:rPr>
        <w:br/>
        <w:t>Disease called pulmonary tuberculosis. It is required common and people sometimes present with there is extra pulmonary manifestations and they don't even being following with their diagnosis. Such problems we do face.</w:t>
      </w:r>
      <w:r>
        <w:rPr>
          <w:rFonts w:ascii="Segoe UI" w:eastAsia="Segoe UI" w:hAnsi="Segoe UI" w:cs="Segoe UI"/>
          <w:color w:val="323130"/>
          <w:sz w:val="24"/>
          <w:szCs w:val="24"/>
        </w:rPr>
        <w:br/>
        <w:t xml:space="preserve">And to make them realise that they are really suffering through the disease, it's sometimes quite hectic and involving other diseases as well. If they have scoring obstructive pulmonary disease, it is </w:t>
      </w:r>
      <w:r w:rsidRPr="00CC7332">
        <w:rPr>
          <w:rFonts w:ascii="Segoe UI" w:eastAsia="Segoe UI" w:hAnsi="Segoe UI" w:cs="Segoe UI"/>
          <w:color w:val="323130"/>
          <w:sz w:val="24"/>
          <w:szCs w:val="24"/>
          <w:highlight w:val="yellow"/>
        </w:rPr>
        <w:t>very difficult for them to manage at hom</w:t>
      </w:r>
      <w:r w:rsidR="00FF6758" w:rsidRPr="00CC7332">
        <w:rPr>
          <w:rFonts w:ascii="Segoe UI" w:eastAsia="Segoe UI" w:hAnsi="Segoe UI" w:cs="Segoe UI"/>
          <w:color w:val="323130"/>
          <w:sz w:val="24"/>
          <w:szCs w:val="24"/>
          <w:highlight w:val="yellow"/>
        </w:rPr>
        <w:t>e</w:t>
      </w:r>
      <w:r>
        <w:rPr>
          <w:rFonts w:ascii="Segoe UI" w:eastAsia="Segoe UI" w:hAnsi="Segoe UI" w:cs="Segoe UI"/>
          <w:b/>
          <w:bCs/>
          <w:color w:val="605E5C"/>
          <w:sz w:val="24"/>
          <w:szCs w:val="24"/>
        </w:rPr>
        <w:br/>
      </w:r>
      <w:r w:rsidR="00C519BD">
        <w:rPr>
          <w:rFonts w:ascii="Segoe UI" w:eastAsia="Segoe UI" w:hAnsi="Segoe UI" w:cs="Segoe UI"/>
          <w:b/>
          <w:bCs/>
          <w:color w:val="605E5C"/>
          <w:sz w:val="24"/>
          <w:szCs w:val="24"/>
        </w:rPr>
        <w:t>C08</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5:19</w:t>
      </w:r>
      <w:r>
        <w:rPr>
          <w:rFonts w:ascii="Segoe UI" w:eastAsia="Segoe UI" w:hAnsi="Segoe UI" w:cs="Segoe UI"/>
          <w:color w:val="323130"/>
          <w:sz w:val="24"/>
          <w:szCs w:val="24"/>
        </w:rPr>
        <w:br/>
        <w:t xml:space="preserve">Not all the patients think that they it is basically threat to their life, something that it can be manageable and they try to be compliant towards the disease and their medication. Sorry and </w:t>
      </w:r>
      <w:r w:rsidRPr="00E87EBA">
        <w:rPr>
          <w:rFonts w:ascii="Segoe UI" w:eastAsia="Segoe UI" w:hAnsi="Segoe UI" w:cs="Segoe UI"/>
          <w:color w:val="323130"/>
          <w:sz w:val="24"/>
          <w:szCs w:val="24"/>
          <w:highlight w:val="yellow"/>
        </w:rPr>
        <w:t>some of them they don't think it as a threat.</w:t>
      </w:r>
    </w:p>
    <w:p w14:paraId="75C0DFE7" w14:textId="2AA0A82D" w:rsidR="003A4718"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5:44</w:t>
      </w:r>
      <w:r>
        <w:rPr>
          <w:rFonts w:ascii="Segoe UI" w:eastAsia="Segoe UI" w:hAnsi="Segoe UI" w:cs="Segoe UI"/>
          <w:color w:val="323130"/>
          <w:sz w:val="24"/>
          <w:szCs w:val="24"/>
        </w:rPr>
        <w:br/>
      </w:r>
      <w:r w:rsidR="00C517D4">
        <w:rPr>
          <w:rFonts w:ascii="Segoe UI" w:eastAsia="Segoe UI" w:hAnsi="Segoe UI" w:cs="Segoe UI"/>
          <w:color w:val="FF0000"/>
          <w:sz w:val="24"/>
          <w:szCs w:val="24"/>
          <w:highlight w:val="green"/>
        </w:rPr>
        <w:t>5</w:t>
      </w:r>
      <w:r w:rsidR="007D2FEB" w:rsidRPr="007D2FEB">
        <w:rPr>
          <w:rFonts w:ascii="Segoe UI" w:eastAsia="Segoe UI" w:hAnsi="Segoe UI" w:cs="Segoe UI"/>
          <w:color w:val="FF0000"/>
          <w:sz w:val="24"/>
          <w:szCs w:val="24"/>
          <w:highlight w:val="green"/>
        </w:rPr>
        <w:t xml:space="preserve"> </w:t>
      </w:r>
      <w:r w:rsidRPr="007D2FEB">
        <w:rPr>
          <w:rFonts w:ascii="Segoe UI" w:eastAsia="Segoe UI" w:hAnsi="Segoe UI" w:cs="Segoe UI"/>
          <w:color w:val="323130"/>
          <w:sz w:val="24"/>
          <w:szCs w:val="24"/>
          <w:highlight w:val="green"/>
        </w:rPr>
        <w:t>What are the common coping st</w:t>
      </w:r>
      <w:r w:rsidR="00E92FFE" w:rsidRPr="007D2FEB">
        <w:rPr>
          <w:rFonts w:ascii="Segoe UI" w:eastAsia="Segoe UI" w:hAnsi="Segoe UI" w:cs="Segoe UI"/>
          <w:color w:val="323130"/>
          <w:sz w:val="24"/>
          <w:szCs w:val="24"/>
          <w:highlight w:val="green"/>
        </w:rPr>
        <w:t xml:space="preserve">rategies </w:t>
      </w:r>
      <w:r w:rsidR="002D1075" w:rsidRPr="007D2FEB">
        <w:rPr>
          <w:rFonts w:ascii="Segoe UI" w:eastAsia="Segoe UI" w:hAnsi="Segoe UI" w:cs="Segoe UI"/>
          <w:color w:val="323130"/>
          <w:sz w:val="24"/>
          <w:szCs w:val="24"/>
          <w:highlight w:val="green"/>
        </w:rPr>
        <w:t>you</w:t>
      </w:r>
      <w:r w:rsidRPr="007D2FEB">
        <w:rPr>
          <w:rFonts w:ascii="Segoe UI" w:eastAsia="Segoe UI" w:hAnsi="Segoe UI" w:cs="Segoe UI"/>
          <w:color w:val="323130"/>
          <w:sz w:val="24"/>
          <w:szCs w:val="24"/>
          <w:highlight w:val="green"/>
        </w:rPr>
        <w:t xml:space="preserve"> </w:t>
      </w:r>
      <w:r w:rsidR="00E92FFE" w:rsidRPr="007D2FEB">
        <w:rPr>
          <w:rFonts w:ascii="Segoe UI" w:eastAsia="Segoe UI" w:hAnsi="Segoe UI" w:cs="Segoe UI"/>
          <w:color w:val="323130"/>
          <w:sz w:val="24"/>
          <w:szCs w:val="24"/>
          <w:highlight w:val="green"/>
        </w:rPr>
        <w:t xml:space="preserve">or </w:t>
      </w:r>
      <w:r w:rsidRPr="007D2FEB">
        <w:rPr>
          <w:rFonts w:ascii="Segoe UI" w:eastAsia="Segoe UI" w:hAnsi="Segoe UI" w:cs="Segoe UI"/>
          <w:color w:val="323130"/>
          <w:sz w:val="24"/>
          <w:szCs w:val="24"/>
          <w:highlight w:val="green"/>
        </w:rPr>
        <w:t xml:space="preserve">your patients used to deal with </w:t>
      </w:r>
      <w:r w:rsidR="002D1075" w:rsidRPr="007D2FEB">
        <w:rPr>
          <w:rFonts w:ascii="Segoe UI" w:eastAsia="Segoe UI" w:hAnsi="Segoe UI" w:cs="Segoe UI"/>
          <w:color w:val="323130"/>
          <w:sz w:val="24"/>
          <w:szCs w:val="24"/>
          <w:highlight w:val="green"/>
        </w:rPr>
        <w:t xml:space="preserve">anxiety in chronic respiratory </w:t>
      </w:r>
      <w:r w:rsidRPr="007D2FEB">
        <w:rPr>
          <w:rFonts w:ascii="Segoe UI" w:eastAsia="Segoe UI" w:hAnsi="Segoe UI" w:cs="Segoe UI"/>
          <w:color w:val="323130"/>
          <w:sz w:val="24"/>
          <w:szCs w:val="24"/>
          <w:highlight w:val="green"/>
        </w:rPr>
        <w:t>diseases?</w:t>
      </w:r>
    </w:p>
    <w:p w14:paraId="75C0DFE8" w14:textId="7E040194" w:rsidR="003A4718" w:rsidRDefault="00000000">
      <w:pPr>
        <w:spacing w:line="300" w:lineRule="auto"/>
      </w:pPr>
      <w:r>
        <w:rPr>
          <w:rFonts w:ascii="Segoe UI" w:eastAsia="Segoe UI" w:hAnsi="Segoe UI" w:cs="Segoe UI"/>
          <w:b/>
          <w:bCs/>
          <w:color w:val="605E5C"/>
          <w:sz w:val="24"/>
          <w:szCs w:val="24"/>
        </w:rPr>
        <w:lastRenderedPageBreak/>
        <w:br/>
      </w:r>
      <w:r w:rsidR="00C519BD">
        <w:rPr>
          <w:rFonts w:ascii="Segoe UI" w:eastAsia="Segoe UI" w:hAnsi="Segoe UI" w:cs="Segoe UI"/>
          <w:b/>
          <w:bCs/>
          <w:color w:val="605E5C"/>
          <w:sz w:val="24"/>
          <w:szCs w:val="24"/>
        </w:rPr>
        <w:t>C08</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5:53</w:t>
      </w:r>
      <w:r>
        <w:rPr>
          <w:rFonts w:ascii="Segoe UI" w:eastAsia="Segoe UI" w:hAnsi="Segoe UI" w:cs="Segoe UI"/>
          <w:color w:val="323130"/>
          <w:sz w:val="24"/>
          <w:szCs w:val="24"/>
        </w:rPr>
        <w:br/>
        <w:t xml:space="preserve">If the patient is only suffering from the anxiety, only if there is anxiety. So what we do, we always tell them to whenever they feel like there is an acute attack going on to always start with the </w:t>
      </w:r>
      <w:r w:rsidRPr="00252568">
        <w:rPr>
          <w:rFonts w:ascii="Segoe UI" w:eastAsia="Segoe UI" w:hAnsi="Segoe UI" w:cs="Segoe UI"/>
          <w:color w:val="323130"/>
          <w:sz w:val="24"/>
          <w:szCs w:val="24"/>
          <w:highlight w:val="yellow"/>
        </w:rPr>
        <w:t>breathing relaxation techniques</w:t>
      </w:r>
      <w:r>
        <w:rPr>
          <w:rFonts w:ascii="Segoe UI" w:eastAsia="Segoe UI" w:hAnsi="Segoe UI" w:cs="Segoe UI"/>
          <w:color w:val="323130"/>
          <w:sz w:val="24"/>
          <w:szCs w:val="24"/>
        </w:rPr>
        <w:t>.</w:t>
      </w:r>
      <w:r>
        <w:rPr>
          <w:rFonts w:ascii="Segoe UI" w:eastAsia="Segoe UI" w:hAnsi="Segoe UI" w:cs="Segoe UI"/>
          <w:color w:val="323130"/>
          <w:sz w:val="24"/>
          <w:szCs w:val="24"/>
        </w:rPr>
        <w:br/>
        <w:t xml:space="preserve">Try to do deep breathing. </w:t>
      </w:r>
      <w:r w:rsidRPr="00252568">
        <w:rPr>
          <w:rFonts w:ascii="Segoe UI" w:eastAsia="Segoe UI" w:hAnsi="Segoe UI" w:cs="Segoe UI"/>
          <w:color w:val="323130"/>
          <w:sz w:val="24"/>
          <w:szCs w:val="24"/>
          <w:highlight w:val="yellow"/>
        </w:rPr>
        <w:t>Try to avoid any trigger event that  have caused it.</w:t>
      </w:r>
      <w:r>
        <w:rPr>
          <w:rFonts w:ascii="Segoe UI" w:eastAsia="Segoe UI" w:hAnsi="Segoe UI" w:cs="Segoe UI"/>
          <w:color w:val="323130"/>
          <w:sz w:val="24"/>
          <w:szCs w:val="24"/>
        </w:rPr>
        <w:t xml:space="preserve"> Try to stop thinking about it. Sometimes we do refer them for </w:t>
      </w:r>
      <w:r w:rsidRPr="00252568">
        <w:rPr>
          <w:rFonts w:ascii="Segoe UI" w:eastAsia="Segoe UI" w:hAnsi="Segoe UI" w:cs="Segoe UI"/>
          <w:color w:val="323130"/>
          <w:sz w:val="24"/>
          <w:szCs w:val="24"/>
          <w:highlight w:val="yellow"/>
        </w:rPr>
        <w:t xml:space="preserve">psychosocial </w:t>
      </w:r>
      <w:r w:rsidR="00BA1C5F">
        <w:rPr>
          <w:rFonts w:ascii="Segoe UI" w:eastAsia="Segoe UI" w:hAnsi="Segoe UI" w:cs="Segoe UI"/>
          <w:color w:val="323130"/>
          <w:sz w:val="24"/>
          <w:szCs w:val="24"/>
          <w:highlight w:val="yellow"/>
        </w:rPr>
        <w:t>support</w:t>
      </w:r>
      <w:r w:rsidR="00BA1C5F">
        <w:rPr>
          <w:rFonts w:ascii="Segoe UI" w:eastAsia="Segoe UI" w:hAnsi="Segoe UI" w:cs="Segoe UI"/>
          <w:color w:val="323130"/>
          <w:sz w:val="24"/>
          <w:szCs w:val="24"/>
        </w:rPr>
        <w:t xml:space="preserve"> by a</w:t>
      </w:r>
      <w:r>
        <w:rPr>
          <w:rFonts w:ascii="Segoe UI" w:eastAsia="Segoe UI" w:hAnsi="Segoe UI" w:cs="Segoe UI"/>
          <w:color w:val="323130"/>
          <w:sz w:val="24"/>
          <w:szCs w:val="24"/>
        </w:rPr>
        <w:t xml:space="preserve"> psychologist or psychiatrist.</w:t>
      </w:r>
      <w:r>
        <w:rPr>
          <w:rFonts w:ascii="Segoe UI" w:eastAsia="Segoe UI" w:hAnsi="Segoe UI" w:cs="Segoe UI"/>
          <w:color w:val="323130"/>
          <w:sz w:val="24"/>
          <w:szCs w:val="24"/>
        </w:rPr>
        <w:br/>
        <w:t xml:space="preserve">But only we can say if I have to label them with a proportion, </w:t>
      </w:r>
      <w:r w:rsidRPr="00BA3CEF">
        <w:rPr>
          <w:rFonts w:ascii="Segoe UI" w:eastAsia="Segoe UI" w:hAnsi="Segoe UI" w:cs="Segoe UI"/>
          <w:color w:val="323130"/>
          <w:sz w:val="24"/>
          <w:szCs w:val="24"/>
          <w:highlight w:val="yellow"/>
        </w:rPr>
        <w:t>only 10% will follow with the psychiatrist, rest of them will do.</w:t>
      </w:r>
      <w:r>
        <w:rPr>
          <w:rFonts w:ascii="Segoe UI" w:eastAsia="Segoe UI" w:hAnsi="Segoe UI" w:cs="Segoe UI"/>
          <w:color w:val="323130"/>
          <w:sz w:val="24"/>
          <w:szCs w:val="24"/>
        </w:rPr>
        <w:t xml:space="preserve"> What will they do? </w:t>
      </w:r>
      <w:r w:rsidRPr="00DA61D1">
        <w:rPr>
          <w:rFonts w:ascii="Segoe UI" w:eastAsia="Segoe UI" w:hAnsi="Segoe UI" w:cs="Segoe UI"/>
          <w:color w:val="323130"/>
          <w:sz w:val="24"/>
          <w:szCs w:val="24"/>
          <w:highlight w:val="yellow"/>
        </w:rPr>
        <w:t>They will, maybe using the medication or some of these kind of techniques like building relaxation techniques.</w:t>
      </w:r>
      <w:r>
        <w:rPr>
          <w:rFonts w:ascii="Segoe UI" w:eastAsia="Segoe UI" w:hAnsi="Segoe UI" w:cs="Segoe UI"/>
          <w:color w:val="323130"/>
          <w:sz w:val="24"/>
          <w:szCs w:val="24"/>
        </w:rPr>
        <w:br/>
        <w:t>Yeah.</w:t>
      </w:r>
    </w:p>
    <w:p w14:paraId="75C0DFE9" w14:textId="434D815F" w:rsidR="003A4718"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6:45</w:t>
      </w:r>
      <w:r>
        <w:rPr>
          <w:rFonts w:ascii="Segoe UI" w:eastAsia="Segoe UI" w:hAnsi="Segoe UI" w:cs="Segoe UI"/>
          <w:color w:val="323130"/>
          <w:sz w:val="24"/>
          <w:szCs w:val="24"/>
        </w:rPr>
        <w:br/>
      </w:r>
      <w:r w:rsidR="00C517D4">
        <w:rPr>
          <w:rFonts w:ascii="Segoe UI" w:eastAsia="Segoe UI" w:hAnsi="Segoe UI" w:cs="Segoe UI"/>
          <w:color w:val="FF0000"/>
          <w:sz w:val="24"/>
          <w:szCs w:val="24"/>
          <w:highlight w:val="green"/>
        </w:rPr>
        <w:t>6</w:t>
      </w:r>
      <w:r w:rsidR="007D2FEB" w:rsidRPr="007D2FEB">
        <w:rPr>
          <w:rFonts w:ascii="Segoe UI" w:eastAsia="Segoe UI" w:hAnsi="Segoe UI" w:cs="Segoe UI"/>
          <w:color w:val="FF0000"/>
          <w:sz w:val="24"/>
          <w:szCs w:val="24"/>
          <w:highlight w:val="green"/>
        </w:rPr>
        <w:t xml:space="preserve"> </w:t>
      </w:r>
      <w:r w:rsidRPr="007D2FEB">
        <w:rPr>
          <w:rFonts w:ascii="Segoe UI" w:eastAsia="Segoe UI" w:hAnsi="Segoe UI" w:cs="Segoe UI"/>
          <w:color w:val="323130"/>
          <w:sz w:val="24"/>
          <w:szCs w:val="24"/>
          <w:highlight w:val="green"/>
        </w:rPr>
        <w:t>As a clinician, do you think that patients who have a better understanding of their disease have less anxiety?</w:t>
      </w:r>
    </w:p>
    <w:p w14:paraId="75C0DFEA" w14:textId="6E105CB0" w:rsidR="003A4718" w:rsidRDefault="00000000">
      <w:pPr>
        <w:spacing w:line="300" w:lineRule="auto"/>
      </w:pPr>
      <w:r>
        <w:rPr>
          <w:rFonts w:ascii="Segoe UI" w:eastAsia="Segoe UI" w:hAnsi="Segoe UI" w:cs="Segoe UI"/>
          <w:b/>
          <w:bCs/>
          <w:color w:val="605E5C"/>
          <w:sz w:val="24"/>
          <w:szCs w:val="24"/>
        </w:rPr>
        <w:br/>
      </w:r>
      <w:r w:rsidR="00C519BD">
        <w:rPr>
          <w:rFonts w:ascii="Segoe UI" w:eastAsia="Segoe UI" w:hAnsi="Segoe UI" w:cs="Segoe UI"/>
          <w:b/>
          <w:bCs/>
          <w:color w:val="605E5C"/>
          <w:sz w:val="24"/>
          <w:szCs w:val="24"/>
        </w:rPr>
        <w:t>C08</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6:52</w:t>
      </w:r>
      <w:r>
        <w:rPr>
          <w:rFonts w:ascii="Segoe UI" w:eastAsia="Segoe UI" w:hAnsi="Segoe UI" w:cs="Segoe UI"/>
          <w:color w:val="323130"/>
          <w:sz w:val="24"/>
          <w:szCs w:val="24"/>
        </w:rPr>
        <w:br/>
        <w:t xml:space="preserve">Well, yes, you are a. You're right about this. If the patient is </w:t>
      </w:r>
      <w:r w:rsidRPr="00DA61D1">
        <w:rPr>
          <w:rFonts w:ascii="Segoe UI" w:eastAsia="Segoe UI" w:hAnsi="Segoe UI" w:cs="Segoe UI"/>
          <w:color w:val="323130"/>
          <w:sz w:val="24"/>
          <w:szCs w:val="24"/>
          <w:highlight w:val="yellow"/>
        </w:rPr>
        <w:t xml:space="preserve">more understanding about the disease, </w:t>
      </w:r>
      <w:r w:rsidR="00346577">
        <w:rPr>
          <w:rFonts w:ascii="Segoe UI" w:eastAsia="Segoe UI" w:hAnsi="Segoe UI" w:cs="Segoe UI"/>
          <w:color w:val="323130"/>
          <w:sz w:val="24"/>
          <w:szCs w:val="24"/>
          <w:highlight w:val="yellow"/>
        </w:rPr>
        <w:t>they</w:t>
      </w:r>
      <w:r w:rsidRPr="00DA61D1">
        <w:rPr>
          <w:rFonts w:ascii="Segoe UI" w:eastAsia="Segoe UI" w:hAnsi="Segoe UI" w:cs="Segoe UI"/>
          <w:color w:val="323130"/>
          <w:sz w:val="24"/>
          <w:szCs w:val="24"/>
          <w:highlight w:val="yellow"/>
        </w:rPr>
        <w:t xml:space="preserve"> try to adhere what the doctor say about the disease</w:t>
      </w:r>
      <w:r>
        <w:rPr>
          <w:rFonts w:ascii="Segoe UI" w:eastAsia="Segoe UI" w:hAnsi="Segoe UI" w:cs="Segoe UI"/>
          <w:color w:val="323130"/>
          <w:sz w:val="24"/>
          <w:szCs w:val="24"/>
        </w:rPr>
        <w:t>. For example, if we or any doctor has been telling them that they should be.</w:t>
      </w:r>
      <w:r>
        <w:rPr>
          <w:rFonts w:ascii="Segoe UI" w:eastAsia="Segoe UI" w:hAnsi="Segoe UI" w:cs="Segoe UI"/>
          <w:color w:val="323130"/>
          <w:sz w:val="24"/>
          <w:szCs w:val="24"/>
        </w:rPr>
        <w:br/>
        <w:t xml:space="preserve">Following these techniques, or being adhering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this medication, they try to do that, but mostly in my experience that it only depends on the patients at literacy.</w:t>
      </w:r>
      <w:r>
        <w:rPr>
          <w:rFonts w:ascii="Segoe UI" w:eastAsia="Segoe UI" w:hAnsi="Segoe UI" w:cs="Segoe UI"/>
          <w:color w:val="323130"/>
          <w:sz w:val="24"/>
          <w:szCs w:val="24"/>
        </w:rPr>
        <w:br/>
      </w:r>
      <w:r w:rsidRPr="00542539">
        <w:rPr>
          <w:rFonts w:ascii="Segoe UI" w:eastAsia="Segoe UI" w:hAnsi="Segoe UI" w:cs="Segoe UI"/>
          <w:color w:val="323130"/>
          <w:sz w:val="24"/>
          <w:szCs w:val="24"/>
        </w:rPr>
        <w:t>How much he is understanding his disease and how much he wants to improve his disease,</w:t>
      </w:r>
      <w:r>
        <w:rPr>
          <w:rFonts w:ascii="Segoe UI" w:eastAsia="Segoe UI" w:hAnsi="Segoe UI" w:cs="Segoe UI"/>
          <w:color w:val="323130"/>
          <w:sz w:val="24"/>
          <w:szCs w:val="24"/>
        </w:rPr>
        <w:t xml:space="preserve"> it all depends on that.</w:t>
      </w:r>
    </w:p>
    <w:p w14:paraId="75C0DFEC" w14:textId="5FAF07B5" w:rsidR="003A4718" w:rsidRDefault="00000000">
      <w:pPr>
        <w:spacing w:line="300" w:lineRule="auto"/>
      </w:pPr>
      <w:r>
        <w:rPr>
          <w:rFonts w:ascii="Segoe UI" w:eastAsia="Segoe UI" w:hAnsi="Segoe UI" w:cs="Segoe UI"/>
          <w:b/>
          <w:bCs/>
          <w:color w:val="605E5C"/>
          <w:sz w:val="24"/>
          <w:szCs w:val="24"/>
        </w:rPr>
        <w:br/>
      </w:r>
    </w:p>
    <w:p w14:paraId="75C0DFED" w14:textId="2FB3745F" w:rsidR="003A4718" w:rsidRDefault="00000000">
      <w:pPr>
        <w:spacing w:line="300" w:lineRule="auto"/>
      </w:pPr>
      <w:r>
        <w:rPr>
          <w:rFonts w:ascii="Segoe UI" w:eastAsia="Segoe UI" w:hAnsi="Segoe UI" w:cs="Segoe UI"/>
          <w:b/>
          <w:bCs/>
          <w:color w:val="605E5C"/>
          <w:sz w:val="24"/>
          <w:szCs w:val="24"/>
        </w:rPr>
        <w:t xml:space="preserve">Zainab Tuba   </w:t>
      </w:r>
      <w:r>
        <w:rPr>
          <w:rFonts w:ascii="Segoe UI" w:eastAsia="Segoe UI" w:hAnsi="Segoe UI" w:cs="Segoe UI"/>
          <w:color w:val="A19F9D"/>
          <w:sz w:val="24"/>
          <w:szCs w:val="24"/>
        </w:rPr>
        <w:t>7:38</w:t>
      </w:r>
      <w:r>
        <w:rPr>
          <w:rFonts w:ascii="Segoe UI" w:eastAsia="Segoe UI" w:hAnsi="Segoe UI" w:cs="Segoe UI"/>
          <w:color w:val="323130"/>
          <w:sz w:val="24"/>
          <w:szCs w:val="24"/>
        </w:rPr>
        <w:br/>
      </w:r>
      <w:r w:rsidR="00C517D4">
        <w:rPr>
          <w:rFonts w:ascii="Segoe UI" w:eastAsia="Segoe UI" w:hAnsi="Segoe UI" w:cs="Segoe UI"/>
          <w:color w:val="FF0000"/>
          <w:sz w:val="24"/>
          <w:szCs w:val="24"/>
          <w:highlight w:val="green"/>
        </w:rPr>
        <w:t>7</w:t>
      </w:r>
      <w:r w:rsidR="00110F3F" w:rsidRPr="00110F3F">
        <w:rPr>
          <w:rFonts w:ascii="Segoe UI" w:eastAsia="Segoe UI" w:hAnsi="Segoe UI" w:cs="Segoe UI"/>
          <w:color w:val="FF0000"/>
          <w:sz w:val="24"/>
          <w:szCs w:val="24"/>
          <w:highlight w:val="green"/>
        </w:rPr>
        <w:t xml:space="preserve"> </w:t>
      </w:r>
      <w:r w:rsidRPr="00110F3F">
        <w:rPr>
          <w:rFonts w:ascii="Segoe UI" w:eastAsia="Segoe UI" w:hAnsi="Segoe UI" w:cs="Segoe UI"/>
          <w:color w:val="323130"/>
          <w:sz w:val="24"/>
          <w:szCs w:val="24"/>
          <w:highlight w:val="green"/>
        </w:rPr>
        <w:t xml:space="preserve">Can you tell me what role do social support and cultural beliefs play ? </w:t>
      </w:r>
    </w:p>
    <w:p w14:paraId="75C0DFEE" w14:textId="7AC5232E" w:rsidR="003A4718" w:rsidRDefault="00000000">
      <w:pPr>
        <w:spacing w:line="300" w:lineRule="auto"/>
      </w:pPr>
      <w:r>
        <w:rPr>
          <w:rFonts w:ascii="Segoe UI" w:eastAsia="Segoe UI" w:hAnsi="Segoe UI" w:cs="Segoe UI"/>
          <w:b/>
          <w:bCs/>
          <w:color w:val="605E5C"/>
          <w:sz w:val="24"/>
          <w:szCs w:val="24"/>
        </w:rPr>
        <w:br/>
      </w:r>
      <w:r w:rsidR="00C519BD">
        <w:rPr>
          <w:rFonts w:ascii="Segoe UI" w:eastAsia="Segoe UI" w:hAnsi="Segoe UI" w:cs="Segoe UI"/>
          <w:b/>
          <w:bCs/>
          <w:color w:val="605E5C"/>
          <w:sz w:val="24"/>
          <w:szCs w:val="24"/>
        </w:rPr>
        <w:t>C08</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7:49</w:t>
      </w:r>
      <w:r>
        <w:rPr>
          <w:rFonts w:ascii="Segoe UI" w:eastAsia="Segoe UI" w:hAnsi="Segoe UI" w:cs="Segoe UI"/>
          <w:color w:val="323130"/>
          <w:sz w:val="24"/>
          <w:szCs w:val="24"/>
        </w:rPr>
        <w:br/>
        <w:t xml:space="preserve">Well, in our area of the world, </w:t>
      </w:r>
      <w:r w:rsidRPr="000C1BD4">
        <w:rPr>
          <w:rFonts w:ascii="Segoe UI" w:eastAsia="Segoe UI" w:hAnsi="Segoe UI" w:cs="Segoe UI"/>
          <w:color w:val="323130"/>
          <w:sz w:val="24"/>
          <w:szCs w:val="24"/>
          <w:highlight w:val="yellow"/>
        </w:rPr>
        <w:t>it's basically a stigma</w:t>
      </w:r>
      <w:r>
        <w:rPr>
          <w:rFonts w:ascii="Segoe UI" w:eastAsia="Segoe UI" w:hAnsi="Segoe UI" w:cs="Segoe UI"/>
          <w:color w:val="323130"/>
          <w:sz w:val="24"/>
          <w:szCs w:val="24"/>
        </w:rPr>
        <w:t xml:space="preserve">. </w:t>
      </w:r>
      <w:r w:rsidRPr="000C1BD4">
        <w:rPr>
          <w:rFonts w:ascii="Segoe UI" w:eastAsia="Segoe UI" w:hAnsi="Segoe UI" w:cs="Segoe UI"/>
          <w:color w:val="323130"/>
          <w:sz w:val="24"/>
          <w:szCs w:val="24"/>
          <w:highlight w:val="yellow"/>
        </w:rPr>
        <w:t>People are not openly accepting the disease that they're suffering from.</w:t>
      </w:r>
      <w:r>
        <w:rPr>
          <w:rFonts w:ascii="Segoe UI" w:eastAsia="Segoe UI" w:hAnsi="Segoe UI" w:cs="Segoe UI"/>
          <w:color w:val="323130"/>
          <w:sz w:val="24"/>
          <w:szCs w:val="24"/>
        </w:rPr>
        <w:t xml:space="preserve"> Mostly if we say the patient has a psychiatric illness in any way.</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Be your depression, be it schizophrenia, be it generalised anxiety disorder. People are not very open to accept about this, even the their </w:t>
      </w:r>
      <w:proofErr w:type="spellStart"/>
      <w:r>
        <w:rPr>
          <w:rFonts w:ascii="Segoe UI" w:eastAsia="Segoe UI" w:hAnsi="Segoe UI" w:cs="Segoe UI"/>
          <w:color w:val="323130"/>
          <w:sz w:val="24"/>
          <w:szCs w:val="24"/>
        </w:rPr>
        <w:t>their</w:t>
      </w:r>
      <w:proofErr w:type="spellEnd"/>
      <w:r>
        <w:rPr>
          <w:rFonts w:ascii="Segoe UI" w:eastAsia="Segoe UI" w:hAnsi="Segoe UI" w:cs="Segoe UI"/>
          <w:color w:val="323130"/>
          <w:sz w:val="24"/>
          <w:szCs w:val="24"/>
        </w:rPr>
        <w:t xml:space="preserve"> family members, their friends.</w:t>
      </w:r>
      <w:r>
        <w:rPr>
          <w:rFonts w:ascii="Segoe UI" w:eastAsia="Segoe UI" w:hAnsi="Segoe UI" w:cs="Segoe UI"/>
          <w:color w:val="323130"/>
          <w:sz w:val="24"/>
          <w:szCs w:val="24"/>
        </w:rPr>
        <w:br/>
        <w:t xml:space="preserve">They may call it </w:t>
      </w:r>
      <w:r w:rsidRPr="00D76508">
        <w:rPr>
          <w:rFonts w:ascii="Segoe UI" w:eastAsia="Segoe UI" w:hAnsi="Segoe UI" w:cs="Segoe UI"/>
          <w:color w:val="323130"/>
          <w:sz w:val="24"/>
          <w:szCs w:val="24"/>
          <w:highlight w:val="yellow"/>
        </w:rPr>
        <w:t xml:space="preserve">some kind of magic going on </w:t>
      </w:r>
      <w:proofErr w:type="spellStart"/>
      <w:r w:rsidRPr="00D76508">
        <w:rPr>
          <w:rFonts w:ascii="Segoe UI" w:eastAsia="Segoe UI" w:hAnsi="Segoe UI" w:cs="Segoe UI"/>
          <w:color w:val="323130"/>
          <w:sz w:val="24"/>
          <w:szCs w:val="24"/>
          <w:highlight w:val="yellow"/>
        </w:rPr>
        <w:t>on</w:t>
      </w:r>
      <w:proofErr w:type="spellEnd"/>
      <w:r>
        <w:rPr>
          <w:rFonts w:ascii="Segoe UI" w:eastAsia="Segoe UI" w:hAnsi="Segoe UI" w:cs="Segoe UI"/>
          <w:color w:val="323130"/>
          <w:sz w:val="24"/>
          <w:szCs w:val="24"/>
        </w:rPr>
        <w:t xml:space="preserve"> the patient, but they're not really accepting the perspective of their disease that it is basically a real disease and it can be treated so they may </w:t>
      </w:r>
      <w:r w:rsidRPr="00D76508">
        <w:rPr>
          <w:rFonts w:ascii="Segoe UI" w:eastAsia="Segoe UI" w:hAnsi="Segoe UI" w:cs="Segoe UI"/>
          <w:color w:val="323130"/>
          <w:sz w:val="24"/>
          <w:szCs w:val="24"/>
          <w:highlight w:val="yellow"/>
        </w:rPr>
        <w:t>opt for other treatment options like the religious scholars.</w:t>
      </w:r>
      <w:r>
        <w:rPr>
          <w:rFonts w:ascii="Segoe UI" w:eastAsia="Segoe UI" w:hAnsi="Segoe UI" w:cs="Segoe UI"/>
          <w:color w:val="323130"/>
          <w:sz w:val="24"/>
          <w:szCs w:val="24"/>
        </w:rPr>
        <w:t xml:space="preserve"> They will go towards them for them.</w:t>
      </w:r>
      <w:r>
        <w:rPr>
          <w:rFonts w:ascii="Segoe UI" w:eastAsia="Segoe UI" w:hAnsi="Segoe UI" w:cs="Segoe UI"/>
          <w:color w:val="323130"/>
          <w:sz w:val="24"/>
          <w:szCs w:val="24"/>
        </w:rPr>
        <w:br/>
        <w:t xml:space="preserve">And </w:t>
      </w:r>
      <w:r w:rsidRPr="00882145">
        <w:rPr>
          <w:rFonts w:ascii="Segoe UI" w:eastAsia="Segoe UI" w:hAnsi="Segoe UI" w:cs="Segoe UI"/>
          <w:color w:val="323130"/>
          <w:sz w:val="24"/>
          <w:szCs w:val="24"/>
        </w:rPr>
        <w:t>they will not follow with the medication</w:t>
      </w:r>
      <w:r>
        <w:rPr>
          <w:rFonts w:ascii="Segoe UI" w:eastAsia="Segoe UI" w:hAnsi="Segoe UI" w:cs="Segoe UI"/>
          <w:color w:val="323130"/>
          <w:sz w:val="24"/>
          <w:szCs w:val="24"/>
        </w:rPr>
        <w:t xml:space="preserve">. It is some kind of very hectic to explain them to this that they should be opted for the medication as well. They can </w:t>
      </w:r>
      <w:r w:rsidRPr="00882145">
        <w:rPr>
          <w:rFonts w:ascii="Segoe UI" w:eastAsia="Segoe UI" w:hAnsi="Segoe UI" w:cs="Segoe UI"/>
          <w:color w:val="323130"/>
          <w:sz w:val="24"/>
          <w:szCs w:val="24"/>
        </w:rPr>
        <w:t>adhere to their beliefs</w:t>
      </w:r>
      <w:r>
        <w:rPr>
          <w:rFonts w:ascii="Segoe UI" w:eastAsia="Segoe UI" w:hAnsi="Segoe UI" w:cs="Segoe UI"/>
          <w:color w:val="323130"/>
          <w:sz w:val="24"/>
          <w:szCs w:val="24"/>
        </w:rPr>
        <w:t xml:space="preserve"> obviously, but the medication is what is going to solve the problem.</w:t>
      </w:r>
    </w:p>
    <w:p w14:paraId="75C0DFEF" w14:textId="0EF81157" w:rsidR="003A4718"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8:48</w:t>
      </w:r>
      <w:r>
        <w:rPr>
          <w:rFonts w:ascii="Segoe UI" w:eastAsia="Segoe UI" w:hAnsi="Segoe UI" w:cs="Segoe UI"/>
          <w:color w:val="323130"/>
          <w:sz w:val="24"/>
          <w:szCs w:val="24"/>
        </w:rPr>
        <w:br/>
      </w:r>
      <w:r w:rsidR="00C517D4">
        <w:rPr>
          <w:rFonts w:ascii="Segoe UI" w:eastAsia="Segoe UI" w:hAnsi="Segoe UI" w:cs="Segoe UI"/>
          <w:color w:val="FF0000"/>
          <w:sz w:val="24"/>
          <w:szCs w:val="24"/>
          <w:highlight w:val="green"/>
        </w:rPr>
        <w:t>8</w:t>
      </w:r>
      <w:r w:rsidRPr="00763316">
        <w:rPr>
          <w:rFonts w:ascii="Segoe UI" w:eastAsia="Segoe UI" w:hAnsi="Segoe UI" w:cs="Segoe UI"/>
          <w:color w:val="323130"/>
          <w:sz w:val="24"/>
          <w:szCs w:val="24"/>
          <w:highlight w:val="green"/>
        </w:rPr>
        <w:t xml:space="preserve"> Have you noticed any difference between patients who develop healthy coping strategies, for example, relaxation techniques</w:t>
      </w:r>
      <w:r w:rsidR="00763316">
        <w:rPr>
          <w:rFonts w:ascii="Segoe UI" w:eastAsia="Segoe UI" w:hAnsi="Segoe UI" w:cs="Segoe UI"/>
          <w:color w:val="323130"/>
          <w:sz w:val="24"/>
          <w:szCs w:val="24"/>
          <w:highlight w:val="green"/>
        </w:rPr>
        <w:t>,</w:t>
      </w:r>
      <w:r w:rsidRPr="00763316">
        <w:rPr>
          <w:rFonts w:ascii="Segoe UI" w:eastAsia="Segoe UI" w:hAnsi="Segoe UI" w:cs="Segoe UI"/>
          <w:color w:val="323130"/>
          <w:sz w:val="24"/>
          <w:szCs w:val="24"/>
          <w:highlight w:val="green"/>
        </w:rPr>
        <w:t xml:space="preserve"> versus those who </w:t>
      </w:r>
      <w:proofErr w:type="spellStart"/>
      <w:r w:rsidRPr="00763316">
        <w:rPr>
          <w:rFonts w:ascii="Segoe UI" w:eastAsia="Segoe UI" w:hAnsi="Segoe UI" w:cs="Segoe UI"/>
          <w:color w:val="323130"/>
          <w:sz w:val="24"/>
          <w:szCs w:val="24"/>
          <w:highlight w:val="green"/>
        </w:rPr>
        <w:t>who</w:t>
      </w:r>
      <w:proofErr w:type="spellEnd"/>
      <w:r w:rsidRPr="00763316">
        <w:rPr>
          <w:rFonts w:ascii="Segoe UI" w:eastAsia="Segoe UI" w:hAnsi="Segoe UI" w:cs="Segoe UI"/>
          <w:color w:val="323130"/>
          <w:sz w:val="24"/>
          <w:szCs w:val="24"/>
          <w:highlight w:val="green"/>
        </w:rPr>
        <w:t xml:space="preserve"> develop maladaptive coping, for example denial or avoidance responses?</w:t>
      </w:r>
    </w:p>
    <w:p w14:paraId="75C0DFF0" w14:textId="46C284EC" w:rsidR="003A4718" w:rsidRDefault="00000000">
      <w:pPr>
        <w:spacing w:line="300" w:lineRule="auto"/>
      </w:pPr>
      <w:r>
        <w:rPr>
          <w:rFonts w:ascii="Segoe UI" w:eastAsia="Segoe UI" w:hAnsi="Segoe UI" w:cs="Segoe UI"/>
          <w:b/>
          <w:bCs/>
          <w:color w:val="605E5C"/>
          <w:sz w:val="24"/>
          <w:szCs w:val="24"/>
        </w:rPr>
        <w:br/>
      </w:r>
      <w:r w:rsidR="00C519BD">
        <w:rPr>
          <w:rFonts w:ascii="Segoe UI" w:eastAsia="Segoe UI" w:hAnsi="Segoe UI" w:cs="Segoe UI"/>
          <w:b/>
          <w:bCs/>
          <w:color w:val="605E5C"/>
          <w:sz w:val="24"/>
          <w:szCs w:val="24"/>
        </w:rPr>
        <w:t>C08</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9:10</w:t>
      </w:r>
      <w:r>
        <w:rPr>
          <w:rFonts w:ascii="Segoe UI" w:eastAsia="Segoe UI" w:hAnsi="Segoe UI" w:cs="Segoe UI"/>
          <w:color w:val="323130"/>
          <w:sz w:val="24"/>
          <w:szCs w:val="24"/>
        </w:rPr>
        <w:br/>
        <w:t xml:space="preserve">Well, obviously what I have seen in my private practise as well and as well as in my government setup what I have seen that </w:t>
      </w:r>
      <w:r w:rsidRPr="009A3B4B">
        <w:rPr>
          <w:rFonts w:ascii="Segoe UI" w:eastAsia="Segoe UI" w:hAnsi="Segoe UI" w:cs="Segoe UI"/>
          <w:color w:val="323130"/>
          <w:sz w:val="24"/>
          <w:szCs w:val="24"/>
          <w:highlight w:val="yellow"/>
        </w:rPr>
        <w:t>if you are accepting the disease that you're going to and if you are really opting for the breathing relaxation treatment</w:t>
      </w:r>
      <w:r>
        <w:rPr>
          <w:rFonts w:ascii="Segoe UI" w:eastAsia="Segoe UI" w:hAnsi="Segoe UI" w:cs="Segoe UI"/>
          <w:color w:val="323130"/>
          <w:sz w:val="24"/>
          <w:szCs w:val="24"/>
        </w:rPr>
        <w:t>.</w:t>
      </w:r>
      <w:r>
        <w:rPr>
          <w:rFonts w:ascii="Segoe UI" w:eastAsia="Segoe UI" w:hAnsi="Segoe UI" w:cs="Segoe UI"/>
          <w:color w:val="323130"/>
          <w:sz w:val="24"/>
          <w:szCs w:val="24"/>
        </w:rPr>
        <w:br/>
      </w:r>
      <w:r w:rsidRPr="003B5C89">
        <w:rPr>
          <w:rFonts w:ascii="Segoe UI" w:eastAsia="Segoe UI" w:hAnsi="Segoe UI" w:cs="Segoe UI"/>
          <w:color w:val="323130"/>
          <w:sz w:val="24"/>
          <w:szCs w:val="24"/>
          <w:highlight w:val="yellow"/>
        </w:rPr>
        <w:t>If you isolate yourself from any trigger, these are the main pre productions</w:t>
      </w:r>
      <w:r>
        <w:rPr>
          <w:rFonts w:ascii="Segoe UI" w:eastAsia="Segoe UI" w:hAnsi="Segoe UI" w:cs="Segoe UI"/>
          <w:color w:val="323130"/>
          <w:sz w:val="24"/>
          <w:szCs w:val="24"/>
        </w:rPr>
        <w:t>. If anyone can adhere to. Obviously medicine is going to help, but in my opinion these coping strategies they help prevent the acute attack.</w:t>
      </w:r>
      <w:r>
        <w:rPr>
          <w:rFonts w:ascii="Segoe UI" w:eastAsia="Segoe UI" w:hAnsi="Segoe UI" w:cs="Segoe UI"/>
          <w:color w:val="323130"/>
          <w:sz w:val="24"/>
          <w:szCs w:val="24"/>
        </w:rPr>
        <w:br/>
      </w:r>
    </w:p>
    <w:p w14:paraId="75C0DFF1" w14:textId="43E33316" w:rsidR="003A4718"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9:46</w:t>
      </w:r>
      <w:r>
        <w:rPr>
          <w:rFonts w:ascii="Segoe UI" w:eastAsia="Segoe UI" w:hAnsi="Segoe UI" w:cs="Segoe UI"/>
          <w:color w:val="323130"/>
          <w:sz w:val="24"/>
          <w:szCs w:val="24"/>
        </w:rPr>
        <w:br/>
      </w:r>
      <w:r w:rsidR="00C517D4">
        <w:rPr>
          <w:rFonts w:ascii="Segoe UI" w:eastAsia="Segoe UI" w:hAnsi="Segoe UI" w:cs="Segoe UI"/>
          <w:color w:val="FF0000"/>
          <w:sz w:val="24"/>
          <w:szCs w:val="24"/>
          <w:highlight w:val="green"/>
        </w:rPr>
        <w:t>9</w:t>
      </w:r>
      <w:r w:rsidR="000F58DA" w:rsidRPr="000F58DA">
        <w:rPr>
          <w:rFonts w:ascii="Segoe UI" w:eastAsia="Segoe UI" w:hAnsi="Segoe UI" w:cs="Segoe UI"/>
          <w:color w:val="FF0000"/>
          <w:sz w:val="24"/>
          <w:szCs w:val="24"/>
          <w:highlight w:val="green"/>
        </w:rPr>
        <w:t xml:space="preserve"> </w:t>
      </w:r>
      <w:r w:rsidRPr="000F58DA">
        <w:rPr>
          <w:rFonts w:ascii="Segoe UI" w:eastAsia="Segoe UI" w:hAnsi="Segoe UI" w:cs="Segoe UI"/>
          <w:color w:val="323130"/>
          <w:sz w:val="24"/>
          <w:szCs w:val="24"/>
          <w:highlight w:val="green"/>
        </w:rPr>
        <w:t>How do you, as a clinician, help patients reframe their anxiety or stress in a way that promotes better coping in your personal opinion?</w:t>
      </w:r>
    </w:p>
    <w:p w14:paraId="75C0DFF2" w14:textId="32A52353" w:rsidR="003A4718" w:rsidRDefault="00000000">
      <w:pPr>
        <w:spacing w:line="300" w:lineRule="auto"/>
      </w:pPr>
      <w:r>
        <w:rPr>
          <w:rFonts w:ascii="Segoe UI" w:eastAsia="Segoe UI" w:hAnsi="Segoe UI" w:cs="Segoe UI"/>
          <w:b/>
          <w:bCs/>
          <w:color w:val="605E5C"/>
          <w:sz w:val="24"/>
          <w:szCs w:val="24"/>
        </w:rPr>
        <w:br/>
      </w:r>
      <w:r w:rsidR="00C519BD">
        <w:rPr>
          <w:rFonts w:ascii="Segoe UI" w:eastAsia="Segoe UI" w:hAnsi="Segoe UI" w:cs="Segoe UI"/>
          <w:b/>
          <w:bCs/>
          <w:color w:val="605E5C"/>
          <w:sz w:val="24"/>
          <w:szCs w:val="24"/>
        </w:rPr>
        <w:t>C08</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10:01</w:t>
      </w:r>
      <w:r>
        <w:rPr>
          <w:rFonts w:ascii="Segoe UI" w:eastAsia="Segoe UI" w:hAnsi="Segoe UI" w:cs="Segoe UI"/>
          <w:color w:val="323130"/>
          <w:sz w:val="24"/>
          <w:szCs w:val="24"/>
        </w:rPr>
        <w:br/>
        <w:t xml:space="preserve">Well, to start with, what I really do, I always </w:t>
      </w:r>
      <w:r w:rsidRPr="00672E2C">
        <w:rPr>
          <w:rFonts w:ascii="Segoe UI" w:eastAsia="Segoe UI" w:hAnsi="Segoe UI" w:cs="Segoe UI"/>
          <w:color w:val="323130"/>
          <w:sz w:val="24"/>
          <w:szCs w:val="24"/>
          <w:highlight w:val="yellow"/>
        </w:rPr>
        <w:t>try to teach them how this breathing techniques or other strategies work</w:t>
      </w:r>
      <w:r>
        <w:rPr>
          <w:rFonts w:ascii="Segoe UI" w:eastAsia="Segoe UI" w:hAnsi="Segoe UI" w:cs="Segoe UI"/>
          <w:color w:val="323130"/>
          <w:sz w:val="24"/>
          <w:szCs w:val="24"/>
        </w:rPr>
        <w:t>. I try to act it in front of them, explain them how to do it and let them.</w:t>
      </w:r>
      <w:r>
        <w:rPr>
          <w:rFonts w:ascii="Segoe UI" w:eastAsia="Segoe UI" w:hAnsi="Segoe UI" w:cs="Segoe UI"/>
          <w:color w:val="323130"/>
          <w:sz w:val="24"/>
          <w:szCs w:val="24"/>
        </w:rPr>
        <w:br/>
        <w:t xml:space="preserve">Follow me at the same time and meanwhile I try to explain them the importance of it, because if they're going to face an attack and if they follow these strategies, it's going to help them. I </w:t>
      </w:r>
      <w:r w:rsidRPr="00EF2DF2">
        <w:rPr>
          <w:rFonts w:ascii="Segoe UI" w:eastAsia="Segoe UI" w:hAnsi="Segoe UI" w:cs="Segoe UI"/>
          <w:color w:val="323130"/>
          <w:sz w:val="24"/>
          <w:szCs w:val="24"/>
          <w:highlight w:val="yellow"/>
        </w:rPr>
        <w:t>try to explain them on their level</w:t>
      </w:r>
      <w:r>
        <w:rPr>
          <w:rFonts w:ascii="Segoe UI" w:eastAsia="Segoe UI" w:hAnsi="Segoe UI" w:cs="Segoe UI"/>
          <w:color w:val="323130"/>
          <w:sz w:val="24"/>
          <w:szCs w:val="24"/>
        </w:rPr>
        <w:t>.</w:t>
      </w:r>
      <w:r>
        <w:rPr>
          <w:rFonts w:ascii="Segoe UI" w:eastAsia="Segoe UI" w:hAnsi="Segoe UI" w:cs="Segoe UI"/>
          <w:color w:val="323130"/>
          <w:sz w:val="24"/>
          <w:szCs w:val="24"/>
        </w:rPr>
        <w:br/>
      </w:r>
      <w:r w:rsidRPr="00120F85">
        <w:rPr>
          <w:rFonts w:ascii="Segoe UI" w:eastAsia="Segoe UI" w:hAnsi="Segoe UI" w:cs="Segoe UI"/>
          <w:color w:val="323130"/>
          <w:sz w:val="24"/>
          <w:szCs w:val="24"/>
          <w:highlight w:val="yellow"/>
        </w:rPr>
        <w:lastRenderedPageBreak/>
        <w:t>In their language</w:t>
      </w:r>
      <w:r>
        <w:rPr>
          <w:rFonts w:ascii="Segoe UI" w:eastAsia="Segoe UI" w:hAnsi="Segoe UI" w:cs="Segoe UI"/>
          <w:color w:val="323130"/>
          <w:sz w:val="24"/>
          <w:szCs w:val="24"/>
        </w:rPr>
        <w:t>, whatever. It's easy for them to understand as well as if a patient is in the need of a medication for this anxiety disorder. I always try to tell them how to take it and what time and what dosage and what brand available.</w:t>
      </w:r>
      <w:r>
        <w:rPr>
          <w:rFonts w:ascii="Segoe UI" w:eastAsia="Segoe UI" w:hAnsi="Segoe UI" w:cs="Segoe UI"/>
          <w:color w:val="323130"/>
          <w:sz w:val="24"/>
          <w:szCs w:val="24"/>
        </w:rPr>
        <w:br/>
        <w:t>So it I tried to explain it to them on their level if they could understand.</w:t>
      </w:r>
    </w:p>
    <w:p w14:paraId="75C0DFF3" w14:textId="6DF3C924" w:rsidR="003A4718"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11:00</w:t>
      </w:r>
      <w:r>
        <w:rPr>
          <w:rFonts w:ascii="Segoe UI" w:eastAsia="Segoe UI" w:hAnsi="Segoe UI" w:cs="Segoe UI"/>
          <w:color w:val="323130"/>
          <w:sz w:val="24"/>
          <w:szCs w:val="24"/>
        </w:rPr>
        <w:br/>
        <w:t xml:space="preserve"> </w:t>
      </w:r>
      <w:r w:rsidR="005178FE" w:rsidRPr="005178FE">
        <w:rPr>
          <w:rFonts w:ascii="Segoe UI" w:eastAsia="Segoe UI" w:hAnsi="Segoe UI" w:cs="Segoe UI"/>
          <w:color w:val="FF0000"/>
          <w:sz w:val="24"/>
          <w:szCs w:val="24"/>
          <w:highlight w:val="green"/>
        </w:rPr>
        <w:t>1</w:t>
      </w:r>
      <w:r w:rsidR="00C517D4">
        <w:rPr>
          <w:rFonts w:ascii="Segoe UI" w:eastAsia="Segoe UI" w:hAnsi="Segoe UI" w:cs="Segoe UI"/>
          <w:color w:val="FF0000"/>
          <w:sz w:val="24"/>
          <w:szCs w:val="24"/>
          <w:highlight w:val="green"/>
        </w:rPr>
        <w:t>0</w:t>
      </w:r>
      <w:r w:rsidR="005178FE" w:rsidRPr="005178FE">
        <w:rPr>
          <w:rFonts w:ascii="Segoe UI" w:eastAsia="Segoe UI" w:hAnsi="Segoe UI" w:cs="Segoe UI"/>
          <w:color w:val="FF0000"/>
          <w:sz w:val="24"/>
          <w:szCs w:val="24"/>
          <w:highlight w:val="green"/>
        </w:rPr>
        <w:t xml:space="preserve"> </w:t>
      </w:r>
      <w:r w:rsidRPr="005178FE">
        <w:rPr>
          <w:rFonts w:ascii="Segoe UI" w:eastAsia="Segoe UI" w:hAnsi="Segoe UI" w:cs="Segoe UI"/>
          <w:color w:val="323130"/>
          <w:sz w:val="24"/>
          <w:szCs w:val="24"/>
          <w:highlight w:val="green"/>
        </w:rPr>
        <w:t>what is needed for better integration of mental health services in respiratory care and how can this be achieved?</w:t>
      </w:r>
    </w:p>
    <w:p w14:paraId="75C0DFF4" w14:textId="0DBAC848" w:rsidR="003A4718" w:rsidRDefault="00000000">
      <w:pPr>
        <w:spacing w:line="300" w:lineRule="auto"/>
      </w:pPr>
      <w:r>
        <w:rPr>
          <w:rFonts w:ascii="Segoe UI" w:eastAsia="Segoe UI" w:hAnsi="Segoe UI" w:cs="Segoe UI"/>
          <w:b/>
          <w:bCs/>
          <w:color w:val="605E5C"/>
          <w:sz w:val="24"/>
          <w:szCs w:val="24"/>
        </w:rPr>
        <w:br/>
      </w:r>
      <w:r w:rsidR="00C519BD">
        <w:rPr>
          <w:rFonts w:ascii="Segoe UI" w:eastAsia="Segoe UI" w:hAnsi="Segoe UI" w:cs="Segoe UI"/>
          <w:b/>
          <w:bCs/>
          <w:color w:val="605E5C"/>
          <w:sz w:val="24"/>
          <w:szCs w:val="24"/>
        </w:rPr>
        <w:t>C08</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11:12</w:t>
      </w:r>
      <w:r>
        <w:rPr>
          <w:rFonts w:ascii="Segoe UI" w:eastAsia="Segoe UI" w:hAnsi="Segoe UI" w:cs="Segoe UI"/>
          <w:color w:val="323130"/>
          <w:sz w:val="24"/>
          <w:szCs w:val="24"/>
        </w:rPr>
        <w:br/>
        <w:t xml:space="preserve">In my opinion, as </w:t>
      </w:r>
      <w:proofErr w:type="spellStart"/>
      <w:r>
        <w:rPr>
          <w:rFonts w:ascii="Segoe UI" w:eastAsia="Segoe UI" w:hAnsi="Segoe UI" w:cs="Segoe UI"/>
          <w:color w:val="323130"/>
          <w:sz w:val="24"/>
          <w:szCs w:val="24"/>
        </w:rPr>
        <w:t>as</w:t>
      </w:r>
      <w:proofErr w:type="spellEnd"/>
      <w:r>
        <w:rPr>
          <w:rFonts w:ascii="Segoe UI" w:eastAsia="Segoe UI" w:hAnsi="Segoe UI" w:cs="Segoe UI"/>
          <w:color w:val="323130"/>
          <w:sz w:val="24"/>
          <w:szCs w:val="24"/>
        </w:rPr>
        <w:t xml:space="preserve"> far as the </w:t>
      </w:r>
      <w:proofErr w:type="spellStart"/>
      <w:r>
        <w:rPr>
          <w:rFonts w:ascii="Segoe UI" w:eastAsia="Segoe UI" w:hAnsi="Segoe UI" w:cs="Segoe UI"/>
          <w:color w:val="323130"/>
          <w:sz w:val="24"/>
          <w:szCs w:val="24"/>
        </w:rPr>
        <w:t>Tashi</w:t>
      </w:r>
      <w:proofErr w:type="spellEnd"/>
      <w:r>
        <w:rPr>
          <w:rFonts w:ascii="Segoe UI" w:eastAsia="Segoe UI" w:hAnsi="Segoe UI" w:cs="Segoe UI"/>
          <w:color w:val="323130"/>
          <w:sz w:val="24"/>
          <w:szCs w:val="24"/>
        </w:rPr>
        <w:t xml:space="preserve"> care hospitals are concerned, </w:t>
      </w:r>
      <w:r w:rsidRPr="00483C0D">
        <w:rPr>
          <w:rFonts w:ascii="Segoe UI" w:eastAsia="Segoe UI" w:hAnsi="Segoe UI" w:cs="Segoe UI"/>
          <w:color w:val="323130"/>
          <w:sz w:val="24"/>
          <w:szCs w:val="24"/>
          <w:highlight w:val="yellow"/>
        </w:rPr>
        <w:t>there are different departments of every illness.</w:t>
      </w:r>
      <w:r>
        <w:rPr>
          <w:rFonts w:ascii="Segoe UI" w:eastAsia="Segoe UI" w:hAnsi="Segoe UI" w:cs="Segoe UI"/>
          <w:color w:val="323130"/>
          <w:sz w:val="24"/>
          <w:szCs w:val="24"/>
        </w:rPr>
        <w:t xml:space="preserve"> For example, there is a psychiatry department, there is a respiratory </w:t>
      </w:r>
      <w:r w:rsidRPr="005178FE">
        <w:rPr>
          <w:rFonts w:ascii="Segoe UI" w:eastAsia="Segoe UI" w:hAnsi="Segoe UI" w:cs="Segoe UI"/>
          <w:color w:val="000000" w:themeColor="text1"/>
          <w:sz w:val="24"/>
          <w:szCs w:val="24"/>
        </w:rPr>
        <w:t>department</w:t>
      </w:r>
      <w:r>
        <w:rPr>
          <w:rFonts w:ascii="Segoe UI" w:eastAsia="Segoe UI" w:hAnsi="Segoe UI" w:cs="Segoe UI"/>
          <w:color w:val="323130"/>
          <w:sz w:val="24"/>
          <w:szCs w:val="24"/>
        </w:rPr>
        <w:t>, there is a medicine department.</w:t>
      </w:r>
      <w:r>
        <w:rPr>
          <w:rFonts w:ascii="Segoe UI" w:eastAsia="Segoe UI" w:hAnsi="Segoe UI" w:cs="Segoe UI"/>
          <w:color w:val="323130"/>
          <w:sz w:val="24"/>
          <w:szCs w:val="24"/>
        </w:rPr>
        <w:br/>
        <w:t xml:space="preserve">Basically, being a medicine resident internal medicine resident, I have been saying this that if we have a patient with multiple </w:t>
      </w:r>
      <w:proofErr w:type="spellStart"/>
      <w:r>
        <w:rPr>
          <w:rFonts w:ascii="Segoe UI" w:eastAsia="Segoe UI" w:hAnsi="Segoe UI" w:cs="Segoe UI"/>
          <w:color w:val="323130"/>
          <w:sz w:val="24"/>
          <w:szCs w:val="24"/>
        </w:rPr>
        <w:t>comoms</w:t>
      </w:r>
      <w:proofErr w:type="spellEnd"/>
      <w:r>
        <w:rPr>
          <w:rFonts w:ascii="Segoe UI" w:eastAsia="Segoe UI" w:hAnsi="Segoe UI" w:cs="Segoe UI"/>
          <w:color w:val="323130"/>
          <w:sz w:val="24"/>
          <w:szCs w:val="24"/>
        </w:rPr>
        <w:t xml:space="preserve">, so we are </w:t>
      </w:r>
      <w:r w:rsidRPr="0026268A">
        <w:rPr>
          <w:rFonts w:ascii="Segoe UI" w:eastAsia="Segoe UI" w:hAnsi="Segoe UI" w:cs="Segoe UI"/>
          <w:color w:val="323130"/>
          <w:sz w:val="24"/>
          <w:szCs w:val="24"/>
          <w:highlight w:val="yellow"/>
        </w:rPr>
        <w:t>always going to involve a multidisciplinary team</w:t>
      </w:r>
      <w:r>
        <w:rPr>
          <w:rFonts w:ascii="Segoe UI" w:eastAsia="Segoe UI" w:hAnsi="Segoe UI" w:cs="Segoe UI"/>
          <w:color w:val="323130"/>
          <w:sz w:val="24"/>
          <w:szCs w:val="24"/>
        </w:rPr>
        <w:t xml:space="preserve"> that will look after the patient in their respective fields.</w:t>
      </w:r>
      <w:r>
        <w:rPr>
          <w:rFonts w:ascii="Segoe UI" w:eastAsia="Segoe UI" w:hAnsi="Segoe UI" w:cs="Segoe UI"/>
          <w:color w:val="323130"/>
          <w:sz w:val="24"/>
          <w:szCs w:val="24"/>
        </w:rPr>
        <w:br/>
        <w:t xml:space="preserve">If the patient has any respiratory illness as well as an anxiety for what we try to do, we try to make the team </w:t>
      </w:r>
      <w:r w:rsidRPr="0026268A">
        <w:rPr>
          <w:rFonts w:ascii="Segoe UI" w:eastAsia="Segoe UI" w:hAnsi="Segoe UI" w:cs="Segoe UI"/>
          <w:color w:val="323130"/>
          <w:sz w:val="24"/>
          <w:szCs w:val="24"/>
          <w:highlight w:val="yellow"/>
        </w:rPr>
        <w:t>on board of psychiatrist as well as pulmonologist</w:t>
      </w:r>
      <w:r>
        <w:rPr>
          <w:rFonts w:ascii="Segoe UI" w:eastAsia="Segoe UI" w:hAnsi="Segoe UI" w:cs="Segoe UI"/>
          <w:color w:val="323130"/>
          <w:sz w:val="24"/>
          <w:szCs w:val="24"/>
        </w:rPr>
        <w:t>. That will give him a give them a proper plan to treat their disease.</w:t>
      </w:r>
      <w:r>
        <w:rPr>
          <w:rFonts w:ascii="Segoe UI" w:eastAsia="Segoe UI" w:hAnsi="Segoe UI" w:cs="Segoe UI"/>
          <w:color w:val="323130"/>
          <w:sz w:val="24"/>
          <w:szCs w:val="24"/>
        </w:rPr>
        <w:br/>
        <w:t>The psychiatrist will help with these techniques of breathing, relaxation and behavioural therapies, social support groups, whatever they're going to tell them as well as they will be telling them more about the antidepressant or.</w:t>
      </w:r>
      <w:r>
        <w:rPr>
          <w:rFonts w:ascii="Segoe UI" w:eastAsia="Segoe UI" w:hAnsi="Segoe UI" w:cs="Segoe UI"/>
          <w:color w:val="323130"/>
          <w:sz w:val="24"/>
          <w:szCs w:val="24"/>
        </w:rPr>
        <w:br/>
        <w:t>SSRI if they're going to prescribe to this patient as well as the pulmonologist, will tell them what kind of dose of the medication they should follow and what could be the trigger factor. They should be avoiding. So it's basically, in my opinion, a multidisciplinary team approach.</w:t>
      </w:r>
    </w:p>
    <w:p w14:paraId="75C0DFF5" w14:textId="3157BE9D" w:rsidR="003A4718"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12:22</w:t>
      </w:r>
      <w:r>
        <w:rPr>
          <w:rFonts w:ascii="Segoe UI" w:eastAsia="Segoe UI" w:hAnsi="Segoe UI" w:cs="Segoe UI"/>
          <w:color w:val="323130"/>
          <w:sz w:val="24"/>
          <w:szCs w:val="24"/>
        </w:rPr>
        <w:br/>
        <w:t>Yeah.</w:t>
      </w:r>
    </w:p>
    <w:p w14:paraId="75C0DFF6" w14:textId="42795D7E" w:rsidR="003A4718" w:rsidRDefault="00000000">
      <w:pPr>
        <w:spacing w:line="300" w:lineRule="auto"/>
      </w:pPr>
      <w:r>
        <w:rPr>
          <w:rFonts w:ascii="Segoe UI" w:eastAsia="Segoe UI" w:hAnsi="Segoe UI" w:cs="Segoe UI"/>
          <w:b/>
          <w:bCs/>
          <w:color w:val="605E5C"/>
          <w:sz w:val="24"/>
          <w:szCs w:val="24"/>
        </w:rPr>
        <w:br/>
      </w:r>
      <w:r w:rsidR="00C519BD">
        <w:rPr>
          <w:rFonts w:ascii="Segoe UI" w:eastAsia="Segoe UI" w:hAnsi="Segoe UI" w:cs="Segoe UI"/>
          <w:b/>
          <w:bCs/>
          <w:color w:val="605E5C"/>
          <w:sz w:val="24"/>
          <w:szCs w:val="24"/>
        </w:rPr>
        <w:t>C08</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12:34</w:t>
      </w:r>
      <w:r>
        <w:rPr>
          <w:rFonts w:ascii="Segoe UI" w:eastAsia="Segoe UI" w:hAnsi="Segoe UI" w:cs="Segoe UI"/>
          <w:color w:val="323130"/>
          <w:sz w:val="24"/>
          <w:szCs w:val="24"/>
        </w:rPr>
        <w:br/>
        <w:t>And if all the members of the team are explaining it to the patient, the patient is willing to treat his illness, the illness will itself go by.</w:t>
      </w:r>
    </w:p>
    <w:p w14:paraId="16A8089D" w14:textId="073241C9" w:rsidR="00974FB4" w:rsidRDefault="00000000">
      <w:pPr>
        <w:spacing w:line="300" w:lineRule="auto"/>
      </w:pPr>
      <w:r>
        <w:rPr>
          <w:rFonts w:ascii="Segoe UI" w:eastAsia="Segoe UI" w:hAnsi="Segoe UI" w:cs="Segoe UI"/>
          <w:b/>
          <w:bCs/>
          <w:color w:val="605E5C"/>
          <w:sz w:val="24"/>
          <w:szCs w:val="24"/>
        </w:rPr>
        <w:lastRenderedPageBreak/>
        <w:br/>
        <w:t xml:space="preserve">Zainab Tuba   </w:t>
      </w:r>
      <w:r>
        <w:rPr>
          <w:rFonts w:ascii="Segoe UI" w:eastAsia="Segoe UI" w:hAnsi="Segoe UI" w:cs="Segoe UI"/>
          <w:color w:val="A19F9D"/>
          <w:sz w:val="24"/>
          <w:szCs w:val="24"/>
        </w:rPr>
        <w:t>12:47</w:t>
      </w:r>
      <w:r>
        <w:rPr>
          <w:rFonts w:ascii="Segoe UI" w:eastAsia="Segoe UI" w:hAnsi="Segoe UI" w:cs="Segoe UI"/>
          <w:color w:val="323130"/>
          <w:sz w:val="24"/>
          <w:szCs w:val="24"/>
        </w:rPr>
        <w:br/>
      </w:r>
      <w:r w:rsidR="00974FB4" w:rsidRPr="00974FB4">
        <w:rPr>
          <w:rFonts w:ascii="Segoe UI" w:eastAsia="Segoe UI" w:hAnsi="Segoe UI" w:cs="Segoe UI"/>
          <w:color w:val="FF0000"/>
          <w:sz w:val="24"/>
          <w:szCs w:val="24"/>
          <w:highlight w:val="green"/>
        </w:rPr>
        <w:t>1</w:t>
      </w:r>
      <w:r w:rsidR="00C517D4">
        <w:rPr>
          <w:rFonts w:ascii="Segoe UI" w:eastAsia="Segoe UI" w:hAnsi="Segoe UI" w:cs="Segoe UI"/>
          <w:color w:val="FF0000"/>
          <w:sz w:val="24"/>
          <w:szCs w:val="24"/>
          <w:highlight w:val="green"/>
        </w:rPr>
        <w:t xml:space="preserve">1 </w:t>
      </w:r>
      <w:r w:rsidRPr="00974FB4">
        <w:rPr>
          <w:rFonts w:ascii="Segoe UI" w:eastAsia="Segoe UI" w:hAnsi="Segoe UI" w:cs="Segoe UI"/>
          <w:color w:val="323130"/>
          <w:sz w:val="24"/>
          <w:szCs w:val="24"/>
          <w:highlight w:val="green"/>
        </w:rPr>
        <w:t>what recommendation would you give to improve the management of anxiety in chronic respire disease patients, specifically in Pakistani context?</w:t>
      </w:r>
    </w:p>
    <w:p w14:paraId="75C0DFF8" w14:textId="7A25796F" w:rsidR="003A4718" w:rsidRDefault="00000000">
      <w:pPr>
        <w:spacing w:line="300" w:lineRule="auto"/>
      </w:pPr>
      <w:r>
        <w:rPr>
          <w:rFonts w:ascii="Segoe UI" w:eastAsia="Segoe UI" w:hAnsi="Segoe UI" w:cs="Segoe UI"/>
          <w:b/>
          <w:bCs/>
          <w:color w:val="605E5C"/>
          <w:sz w:val="24"/>
          <w:szCs w:val="24"/>
        </w:rPr>
        <w:br/>
      </w:r>
      <w:r w:rsidR="00C519BD">
        <w:rPr>
          <w:rFonts w:ascii="Segoe UI" w:eastAsia="Segoe UI" w:hAnsi="Segoe UI" w:cs="Segoe UI"/>
          <w:b/>
          <w:bCs/>
          <w:color w:val="605E5C"/>
          <w:sz w:val="24"/>
          <w:szCs w:val="24"/>
        </w:rPr>
        <w:t>C08</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12:59</w:t>
      </w:r>
      <w:r>
        <w:rPr>
          <w:rFonts w:ascii="Segoe UI" w:eastAsia="Segoe UI" w:hAnsi="Segoe UI" w:cs="Segoe UI"/>
          <w:color w:val="323130"/>
          <w:sz w:val="24"/>
          <w:szCs w:val="24"/>
        </w:rPr>
        <w:br/>
        <w:t xml:space="preserve">Well, it's </w:t>
      </w:r>
      <w:r w:rsidRPr="000C1CFC">
        <w:rPr>
          <w:rFonts w:ascii="Segoe UI" w:eastAsia="Segoe UI" w:hAnsi="Segoe UI" w:cs="Segoe UI"/>
          <w:color w:val="323130"/>
          <w:sz w:val="24"/>
          <w:szCs w:val="24"/>
          <w:highlight w:val="yellow"/>
        </w:rPr>
        <w:t>quite burdensome in our area</w:t>
      </w:r>
      <w:r>
        <w:rPr>
          <w:rFonts w:ascii="Segoe UI" w:eastAsia="Segoe UI" w:hAnsi="Segoe UI" w:cs="Segoe UI"/>
          <w:color w:val="323130"/>
          <w:sz w:val="24"/>
          <w:szCs w:val="24"/>
        </w:rPr>
        <w:t xml:space="preserve"> of the world because of the patient load that we have been experiencing, especially in the government setup. So at sometimes it is </w:t>
      </w:r>
      <w:r w:rsidRPr="00F647F9">
        <w:rPr>
          <w:rFonts w:ascii="Segoe UI" w:eastAsia="Segoe UI" w:hAnsi="Segoe UI" w:cs="Segoe UI"/>
          <w:color w:val="323130"/>
          <w:sz w:val="24"/>
          <w:szCs w:val="24"/>
          <w:highlight w:val="yellow"/>
        </w:rPr>
        <w:t>very difficult for us to explain them on their level</w:t>
      </w:r>
      <w:r>
        <w:rPr>
          <w:rFonts w:ascii="Segoe UI" w:eastAsia="Segoe UI" w:hAnsi="Segoe UI" w:cs="Segoe UI"/>
          <w:color w:val="323130"/>
          <w:sz w:val="24"/>
          <w:szCs w:val="24"/>
        </w:rPr>
        <w:t xml:space="preserve"> because of a lot of the patients that we have been facing.</w:t>
      </w:r>
      <w:r>
        <w:rPr>
          <w:rFonts w:ascii="Segoe UI" w:eastAsia="Segoe UI" w:hAnsi="Segoe UI" w:cs="Segoe UI"/>
          <w:color w:val="323130"/>
          <w:sz w:val="24"/>
          <w:szCs w:val="24"/>
        </w:rPr>
        <w:br/>
        <w:t xml:space="preserve">What we tried to do, we gave them our time frame as well as the framework of the medicine treatment that they should follow, as well as </w:t>
      </w:r>
      <w:r w:rsidRPr="009860F3">
        <w:rPr>
          <w:rFonts w:ascii="Segoe UI" w:eastAsia="Segoe UI" w:hAnsi="Segoe UI" w:cs="Segoe UI"/>
          <w:color w:val="323130"/>
          <w:sz w:val="24"/>
          <w:szCs w:val="24"/>
          <w:highlight w:val="yellow"/>
        </w:rPr>
        <w:t>advise them to follow up with the psychiatrist for their illness as well.</w:t>
      </w:r>
      <w:r>
        <w:rPr>
          <w:rFonts w:ascii="Segoe UI" w:eastAsia="Segoe UI" w:hAnsi="Segoe UI" w:cs="Segoe UI"/>
          <w:color w:val="323130"/>
          <w:sz w:val="24"/>
          <w:szCs w:val="24"/>
        </w:rPr>
        <w:t xml:space="preserve"> Meanwhile, on their level and on the level of understanding, we try to.</w:t>
      </w:r>
      <w:r>
        <w:rPr>
          <w:rFonts w:ascii="Segoe UI" w:eastAsia="Segoe UI" w:hAnsi="Segoe UI" w:cs="Segoe UI"/>
          <w:color w:val="323130"/>
          <w:sz w:val="24"/>
          <w:szCs w:val="24"/>
        </w:rPr>
        <w:br/>
        <w:t xml:space="preserve">Explain them their different breathing techniques, medication related problems, as well as the respiratory illness they're suffering from. So we are trying to do that, but we may be falling ashore because of that, that we have to see a lot of the patients and </w:t>
      </w:r>
      <w:r w:rsidRPr="009860F3">
        <w:rPr>
          <w:rFonts w:ascii="Segoe UI" w:eastAsia="Segoe UI" w:hAnsi="Segoe UI" w:cs="Segoe UI"/>
          <w:color w:val="323130"/>
          <w:sz w:val="24"/>
          <w:szCs w:val="24"/>
          <w:highlight w:val="yellow"/>
        </w:rPr>
        <w:t xml:space="preserve">we cannot give the proper time to </w:t>
      </w:r>
      <w:r w:rsidR="009860F3" w:rsidRPr="009860F3">
        <w:rPr>
          <w:rFonts w:ascii="Segoe UI" w:eastAsia="Segoe UI" w:hAnsi="Segoe UI" w:cs="Segoe UI"/>
          <w:color w:val="323130"/>
          <w:sz w:val="24"/>
          <w:szCs w:val="24"/>
          <w:highlight w:val="yellow"/>
        </w:rPr>
        <w:t>each</w:t>
      </w:r>
      <w:r w:rsidRPr="009860F3">
        <w:rPr>
          <w:rFonts w:ascii="Segoe UI" w:eastAsia="Segoe UI" w:hAnsi="Segoe UI" w:cs="Segoe UI"/>
          <w:color w:val="323130"/>
          <w:sz w:val="24"/>
          <w:szCs w:val="24"/>
          <w:highlight w:val="yellow"/>
        </w:rPr>
        <w:t xml:space="preserve"> patient</w:t>
      </w:r>
      <w:r>
        <w:rPr>
          <w:rFonts w:ascii="Segoe UI" w:eastAsia="Segoe UI" w:hAnsi="Segoe UI" w:cs="Segoe UI"/>
          <w:color w:val="323130"/>
          <w:sz w:val="24"/>
          <w:szCs w:val="24"/>
        </w:rPr>
        <w:t>.</w:t>
      </w:r>
      <w:r>
        <w:rPr>
          <w:rFonts w:ascii="Segoe UI" w:eastAsia="Segoe UI" w:hAnsi="Segoe UI" w:cs="Segoe UI"/>
          <w:color w:val="323130"/>
          <w:sz w:val="24"/>
          <w:szCs w:val="24"/>
        </w:rPr>
        <w:br/>
        <w:t>In my opinion</w:t>
      </w:r>
      <w:r w:rsidRPr="007B3CF5">
        <w:rPr>
          <w:rFonts w:ascii="Segoe UI" w:eastAsia="Segoe UI" w:hAnsi="Segoe UI" w:cs="Segoe UI"/>
          <w:color w:val="323130"/>
          <w:sz w:val="24"/>
          <w:szCs w:val="24"/>
          <w:highlight w:val="yellow"/>
        </w:rPr>
        <w:t>, if somehow we can explain it more deeply to them, the pros and cons of these techniques, these medications, as well as more acceptance of the disease that they are going through.</w:t>
      </w:r>
      <w:r w:rsidRPr="007B3CF5">
        <w:rPr>
          <w:rFonts w:ascii="Segoe UI" w:eastAsia="Segoe UI" w:hAnsi="Segoe UI" w:cs="Segoe UI"/>
          <w:color w:val="323130"/>
          <w:sz w:val="24"/>
          <w:szCs w:val="24"/>
          <w:highlight w:val="yellow"/>
        </w:rPr>
        <w:br/>
        <w:t>Maybe it will help will it will help better in the prognosis of this treatment</w:t>
      </w:r>
      <w:r>
        <w:rPr>
          <w:rFonts w:ascii="Segoe UI" w:eastAsia="Segoe UI" w:hAnsi="Segoe UI" w:cs="Segoe UI"/>
          <w:color w:val="323130"/>
          <w:sz w:val="24"/>
          <w:szCs w:val="24"/>
        </w:rPr>
        <w:t>. In my opinion, this is what we are lacking.</w:t>
      </w:r>
    </w:p>
    <w:p w14:paraId="293D6F39" w14:textId="77777777" w:rsidR="0069319D" w:rsidRDefault="0069319D">
      <w:pPr>
        <w:spacing w:line="300" w:lineRule="auto"/>
      </w:pPr>
    </w:p>
    <w:tbl>
      <w:tblPr>
        <w:tblStyle w:val="TableGrid"/>
        <w:tblW w:w="0" w:type="auto"/>
        <w:tblLook w:val="04A0" w:firstRow="1" w:lastRow="0" w:firstColumn="1" w:lastColumn="0" w:noHBand="0" w:noVBand="1"/>
      </w:tblPr>
      <w:tblGrid>
        <w:gridCol w:w="3005"/>
        <w:gridCol w:w="3005"/>
        <w:gridCol w:w="3006"/>
      </w:tblGrid>
      <w:tr w:rsidR="00415701" w14:paraId="00D7524E" w14:textId="77777777" w:rsidTr="00415701">
        <w:tc>
          <w:tcPr>
            <w:tcW w:w="3005" w:type="dxa"/>
          </w:tcPr>
          <w:p w14:paraId="38E5FDBE" w14:textId="19AFE9A7" w:rsidR="00415701" w:rsidRDefault="00415701">
            <w:pPr>
              <w:spacing w:line="300" w:lineRule="auto"/>
            </w:pPr>
            <w:r>
              <w:t>Quote</w:t>
            </w:r>
          </w:p>
        </w:tc>
        <w:tc>
          <w:tcPr>
            <w:tcW w:w="3005" w:type="dxa"/>
          </w:tcPr>
          <w:p w14:paraId="6A444168" w14:textId="17B85218" w:rsidR="00415701" w:rsidRDefault="00415701">
            <w:pPr>
              <w:spacing w:line="300" w:lineRule="auto"/>
            </w:pPr>
            <w:r>
              <w:t>code</w:t>
            </w:r>
          </w:p>
        </w:tc>
        <w:tc>
          <w:tcPr>
            <w:tcW w:w="3006" w:type="dxa"/>
          </w:tcPr>
          <w:p w14:paraId="578E1563" w14:textId="5DC50E59" w:rsidR="00415701" w:rsidRDefault="00415701">
            <w:pPr>
              <w:spacing w:line="300" w:lineRule="auto"/>
            </w:pPr>
            <w:r>
              <w:t>Question</w:t>
            </w:r>
            <w:r w:rsidR="00B535A3">
              <w:t>s</w:t>
            </w:r>
          </w:p>
        </w:tc>
      </w:tr>
      <w:tr w:rsidR="00415701" w14:paraId="48A8C878" w14:textId="77777777" w:rsidTr="00415701">
        <w:tc>
          <w:tcPr>
            <w:tcW w:w="3005" w:type="dxa"/>
          </w:tcPr>
          <w:p w14:paraId="5F7D3DEB" w14:textId="0603722C" w:rsidR="00415701" w:rsidRDefault="006324C8">
            <w:pPr>
              <w:spacing w:line="300" w:lineRule="auto"/>
            </w:pPr>
            <w:r w:rsidRPr="006324C8">
              <w:t xml:space="preserve">people are not in in this region generally prescribe localising their disease to this unless because they think sometimes it's </w:t>
            </w:r>
            <w:proofErr w:type="spellStart"/>
            <w:r w:rsidRPr="006324C8">
              <w:t>it's</w:t>
            </w:r>
            <w:proofErr w:type="spellEnd"/>
            <w:r w:rsidRPr="006324C8">
              <w:t xml:space="preserve"> not even related </w:t>
            </w:r>
            <w:r w:rsidR="005258E4">
              <w:t>.</w:t>
            </w:r>
            <w:r w:rsidRPr="006324C8">
              <w:br/>
            </w:r>
          </w:p>
        </w:tc>
        <w:tc>
          <w:tcPr>
            <w:tcW w:w="3005" w:type="dxa"/>
          </w:tcPr>
          <w:p w14:paraId="62BD5A6E" w14:textId="53393F73" w:rsidR="00415701" w:rsidRDefault="006324C8">
            <w:pPr>
              <w:spacing w:line="300" w:lineRule="auto"/>
            </w:pPr>
            <w:r w:rsidRPr="006324C8">
              <w:t>Misattribution of Illness; Lack of Disease Localisation; Cultural Beliefs About Illness</w:t>
            </w:r>
          </w:p>
        </w:tc>
        <w:tc>
          <w:tcPr>
            <w:tcW w:w="3006" w:type="dxa"/>
          </w:tcPr>
          <w:p w14:paraId="15430F25" w14:textId="5A327EC1" w:rsidR="008E4195" w:rsidRPr="008E4195" w:rsidRDefault="009C7739" w:rsidP="008E4195">
            <w:pPr>
              <w:spacing w:line="300" w:lineRule="auto"/>
            </w:pPr>
            <w:r w:rsidRPr="009C7739">
              <w:t xml:space="preserve">2 How often do you encounter anxiety-related issues in these </w:t>
            </w:r>
            <w:r w:rsidR="008E4195">
              <w:t>p</w:t>
            </w:r>
            <w:r w:rsidRPr="009C7739">
              <w:t>atients?</w:t>
            </w:r>
          </w:p>
        </w:tc>
      </w:tr>
      <w:tr w:rsidR="00415701" w14:paraId="57A056B2" w14:textId="77777777" w:rsidTr="00415701">
        <w:tc>
          <w:tcPr>
            <w:tcW w:w="3005" w:type="dxa"/>
          </w:tcPr>
          <w:p w14:paraId="0E1F8F1F" w14:textId="7F192629" w:rsidR="00415701" w:rsidRDefault="0051328C" w:rsidP="009C7739">
            <w:pPr>
              <w:spacing w:line="300" w:lineRule="auto"/>
            </w:pPr>
            <w:r w:rsidRPr="0051328C">
              <w:t>feeling on the edge most of the times and they may have sleep problems</w:t>
            </w:r>
            <w:r w:rsidR="001336E8">
              <w:t xml:space="preserve"> </w:t>
            </w:r>
            <w:r w:rsidR="001336E8" w:rsidRPr="001336E8">
              <w:t>,</w:t>
            </w:r>
            <w:r w:rsidR="001336E8" w:rsidRPr="001336E8">
              <w:rPr>
                <w:rFonts w:ascii="Segoe UI" w:eastAsia="Segoe UI" w:hAnsi="Segoe UI" w:cs="Segoe UI"/>
                <w:color w:val="323130"/>
                <w:sz w:val="24"/>
                <w:szCs w:val="24"/>
              </w:rPr>
              <w:t xml:space="preserve"> </w:t>
            </w:r>
            <w:r w:rsidR="001336E8" w:rsidRPr="001336E8">
              <w:t>Feel tired.</w:t>
            </w:r>
          </w:p>
        </w:tc>
        <w:tc>
          <w:tcPr>
            <w:tcW w:w="300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89"/>
            </w:tblGrid>
            <w:tr w:rsidR="00CA1C54" w:rsidRPr="00CA1C54" w14:paraId="3543DA8C" w14:textId="77777777" w:rsidTr="00CA1C54">
              <w:trPr>
                <w:tblCellSpacing w:w="15" w:type="dxa"/>
              </w:trPr>
              <w:tc>
                <w:tcPr>
                  <w:tcW w:w="0" w:type="auto"/>
                  <w:vAlign w:val="center"/>
                  <w:hideMark/>
                </w:tcPr>
                <w:p w14:paraId="0BFE4904" w14:textId="77777777" w:rsidR="00CA1C54" w:rsidRPr="00CA1C54" w:rsidRDefault="00CA1C54" w:rsidP="00CA1C54">
                  <w:pPr>
                    <w:spacing w:line="300" w:lineRule="auto"/>
                  </w:pPr>
                  <w:r w:rsidRPr="00CA1C54">
                    <w:t>Feeling on Edge; Sleep Problems; Fatigue / Feeling Tired</w:t>
                  </w:r>
                </w:p>
              </w:tc>
            </w:tr>
          </w:tbl>
          <w:p w14:paraId="0723FA44" w14:textId="77777777" w:rsidR="00CA1C54" w:rsidRPr="00CA1C54" w:rsidRDefault="00CA1C54" w:rsidP="00CA1C54">
            <w:pPr>
              <w:spacing w:line="300" w:lineRule="auto"/>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89"/>
            </w:tblGrid>
            <w:tr w:rsidR="00CA1C54" w:rsidRPr="00CA1C54" w14:paraId="06F44C92" w14:textId="77777777" w:rsidTr="00CA1C54">
              <w:trPr>
                <w:tblCellSpacing w:w="15" w:type="dxa"/>
              </w:trPr>
              <w:tc>
                <w:tcPr>
                  <w:tcW w:w="0" w:type="auto"/>
                  <w:vAlign w:val="center"/>
                  <w:hideMark/>
                </w:tcPr>
                <w:p w14:paraId="0A44A82C" w14:textId="77777777" w:rsidR="00CA1C54" w:rsidRPr="00CA1C54" w:rsidRDefault="00CA1C54" w:rsidP="00CA1C54">
                  <w:pPr>
                    <w:spacing w:line="300" w:lineRule="auto"/>
                  </w:pPr>
                  <w:r w:rsidRPr="00CA1C54">
                    <w:t>Psychological and Physical Symptoms of Anxiety</w:t>
                  </w:r>
                </w:p>
              </w:tc>
            </w:tr>
          </w:tbl>
          <w:p w14:paraId="6BC23E79" w14:textId="5A7D5A6B" w:rsidR="00415701" w:rsidRDefault="00415701">
            <w:pPr>
              <w:spacing w:line="300" w:lineRule="auto"/>
            </w:pPr>
          </w:p>
        </w:tc>
        <w:tc>
          <w:tcPr>
            <w:tcW w:w="3006" w:type="dxa"/>
          </w:tcPr>
          <w:p w14:paraId="15E39A3A" w14:textId="72F24C67" w:rsidR="00415701" w:rsidRDefault="001336E8">
            <w:pPr>
              <w:spacing w:line="300" w:lineRule="auto"/>
            </w:pPr>
            <w:r w:rsidRPr="001336E8">
              <w:t>3 if a patients come with anxiety in chronic respire disease, can you explain the symptoms? Do they present  when they come with anxiety?</w:t>
            </w:r>
          </w:p>
        </w:tc>
      </w:tr>
      <w:tr w:rsidR="00CA1C54" w14:paraId="2888ACB4" w14:textId="77777777" w:rsidTr="00415701">
        <w:tc>
          <w:tcPr>
            <w:tcW w:w="3005" w:type="dxa"/>
          </w:tcPr>
          <w:p w14:paraId="42C1E4D9" w14:textId="451F2CB7" w:rsidR="00CA1C54" w:rsidRPr="0051328C" w:rsidRDefault="00FC5A52" w:rsidP="009C7739">
            <w:pPr>
              <w:spacing w:line="300" w:lineRule="auto"/>
            </w:pPr>
            <w:r w:rsidRPr="00FC5A52">
              <w:lastRenderedPageBreak/>
              <w:t>depends on the literacy of the patient and how much they are understanding their disease.</w:t>
            </w:r>
            <w:r w:rsidRPr="00FC5A52">
              <w:br/>
            </w:r>
          </w:p>
        </w:tc>
        <w:tc>
          <w:tcPr>
            <w:tcW w:w="3005" w:type="dxa"/>
          </w:tcPr>
          <w:p w14:paraId="23752E07" w14:textId="19170B15" w:rsidR="00CA1C54" w:rsidRPr="00CA1C54" w:rsidRDefault="006428CC" w:rsidP="00CA1C54">
            <w:pPr>
              <w:spacing w:line="300" w:lineRule="auto"/>
            </w:pPr>
            <w:r w:rsidRPr="006428CC">
              <w:t>Patient Literacy; Health Literacy / Disease Understanding</w:t>
            </w:r>
          </w:p>
        </w:tc>
        <w:tc>
          <w:tcPr>
            <w:tcW w:w="3006" w:type="dxa"/>
          </w:tcPr>
          <w:p w14:paraId="29C88753" w14:textId="77777777" w:rsidR="001E1B7A" w:rsidRPr="001E1B7A" w:rsidRDefault="001E1B7A" w:rsidP="001E1B7A">
            <w:pPr>
              <w:spacing w:line="300" w:lineRule="auto"/>
            </w:pPr>
            <w:r w:rsidRPr="001E1B7A">
              <w:t xml:space="preserve">4 How do your patients typically perceive their chronic respite disease? In your opinion, do they say it is a major trait or things they </w:t>
            </w:r>
            <w:proofErr w:type="spellStart"/>
            <w:r w:rsidRPr="001E1B7A">
              <w:t>they</w:t>
            </w:r>
            <w:proofErr w:type="spellEnd"/>
            <w:r w:rsidRPr="001E1B7A">
              <w:t xml:space="preserve"> can manage it?</w:t>
            </w:r>
          </w:p>
          <w:p w14:paraId="61738A2C" w14:textId="77777777" w:rsidR="00CA1C54" w:rsidRPr="001336E8" w:rsidRDefault="00CA1C54">
            <w:pPr>
              <w:spacing w:line="300" w:lineRule="auto"/>
            </w:pPr>
          </w:p>
        </w:tc>
      </w:tr>
      <w:tr w:rsidR="00415701" w14:paraId="71CEF9BB" w14:textId="77777777" w:rsidTr="00415701">
        <w:tc>
          <w:tcPr>
            <w:tcW w:w="3005" w:type="dxa"/>
          </w:tcPr>
          <w:p w14:paraId="3D2ACA46" w14:textId="47E6A4AD" w:rsidR="00415701" w:rsidRDefault="003E2D93">
            <w:pPr>
              <w:spacing w:line="300" w:lineRule="auto"/>
            </w:pPr>
            <w:r w:rsidRPr="003E2D93">
              <w:t xml:space="preserve">in our area of the world, mostly the people come here with the disease that have been progressed to such state that they </w:t>
            </w:r>
            <w:proofErr w:type="spellStart"/>
            <w:r w:rsidRPr="003E2D93">
              <w:t>they</w:t>
            </w:r>
            <w:proofErr w:type="spellEnd"/>
            <w:r w:rsidRPr="003E2D93">
              <w:t xml:space="preserve"> don't even know</w:t>
            </w:r>
          </w:p>
        </w:tc>
        <w:tc>
          <w:tcPr>
            <w:tcW w:w="3005" w:type="dxa"/>
          </w:tcPr>
          <w:p w14:paraId="2D9EB094" w14:textId="68101D5E" w:rsidR="00415701" w:rsidRDefault="00212962">
            <w:pPr>
              <w:spacing w:line="300" w:lineRule="auto"/>
            </w:pPr>
            <w:r w:rsidRPr="00212962">
              <w:t>Late Presentation of Illness; Lack of Awareness of Disease Progression; Delayed Health-Seeking Behaviour</w:t>
            </w:r>
          </w:p>
        </w:tc>
        <w:tc>
          <w:tcPr>
            <w:tcW w:w="3006" w:type="dxa"/>
          </w:tcPr>
          <w:p w14:paraId="70977BBB" w14:textId="77777777" w:rsidR="001E1B7A" w:rsidRPr="001E1B7A" w:rsidRDefault="001E1B7A" w:rsidP="001E1B7A">
            <w:pPr>
              <w:spacing w:line="300" w:lineRule="auto"/>
            </w:pPr>
            <w:r w:rsidRPr="001E1B7A">
              <w:t xml:space="preserve">4 How do your patients typically perceive their chronic respite disease? In your opinion, do they say it is a major trait or things they </w:t>
            </w:r>
            <w:proofErr w:type="spellStart"/>
            <w:r w:rsidRPr="001E1B7A">
              <w:t>they</w:t>
            </w:r>
            <w:proofErr w:type="spellEnd"/>
            <w:r w:rsidRPr="001E1B7A">
              <w:t xml:space="preserve"> can manage it?</w:t>
            </w:r>
          </w:p>
          <w:p w14:paraId="3BE8ECBE" w14:textId="77777777" w:rsidR="00415701" w:rsidRDefault="00415701">
            <w:pPr>
              <w:spacing w:line="300" w:lineRule="auto"/>
            </w:pPr>
          </w:p>
        </w:tc>
      </w:tr>
      <w:tr w:rsidR="00415701" w14:paraId="0E4D1E38" w14:textId="77777777" w:rsidTr="00415701">
        <w:tc>
          <w:tcPr>
            <w:tcW w:w="3005" w:type="dxa"/>
          </w:tcPr>
          <w:p w14:paraId="2C4F6A6E" w14:textId="35341E33" w:rsidR="00415701" w:rsidRDefault="009A358E">
            <w:pPr>
              <w:spacing w:line="300" w:lineRule="auto"/>
            </w:pPr>
            <w:r w:rsidRPr="009A358E">
              <w:t>very difficult for them to manage at home</w:t>
            </w:r>
            <w:r w:rsidRPr="009A358E">
              <w:rPr>
                <w:b/>
                <w:bCs/>
              </w:rPr>
              <w:br/>
            </w:r>
          </w:p>
        </w:tc>
        <w:tc>
          <w:tcPr>
            <w:tcW w:w="3005" w:type="dxa"/>
          </w:tcPr>
          <w:p w14:paraId="7DB2BC39" w14:textId="59DBFCF0" w:rsidR="00415701" w:rsidRDefault="009A358E">
            <w:pPr>
              <w:spacing w:line="300" w:lineRule="auto"/>
            </w:pPr>
            <w:r w:rsidRPr="009A358E">
              <w:t>Difficulty in Home Management; Burden of Self-Care</w:t>
            </w:r>
          </w:p>
        </w:tc>
        <w:tc>
          <w:tcPr>
            <w:tcW w:w="3006" w:type="dxa"/>
          </w:tcPr>
          <w:p w14:paraId="305E96F4" w14:textId="77777777" w:rsidR="001E1B7A" w:rsidRPr="001E1B7A" w:rsidRDefault="001E1B7A" w:rsidP="001E1B7A">
            <w:pPr>
              <w:spacing w:line="300" w:lineRule="auto"/>
            </w:pPr>
            <w:r w:rsidRPr="001E1B7A">
              <w:t xml:space="preserve">4 How do your patients typically perceive their chronic respite disease? In your opinion, do they say it is a major trait or things they </w:t>
            </w:r>
            <w:proofErr w:type="spellStart"/>
            <w:r w:rsidRPr="001E1B7A">
              <w:t>they</w:t>
            </w:r>
            <w:proofErr w:type="spellEnd"/>
            <w:r w:rsidRPr="001E1B7A">
              <w:t xml:space="preserve"> can manage it?</w:t>
            </w:r>
          </w:p>
          <w:p w14:paraId="4CEBD4BC" w14:textId="77777777" w:rsidR="00415701" w:rsidRDefault="00415701">
            <w:pPr>
              <w:spacing w:line="300" w:lineRule="auto"/>
            </w:pPr>
          </w:p>
        </w:tc>
      </w:tr>
      <w:tr w:rsidR="00415701" w14:paraId="5A8F2129" w14:textId="77777777" w:rsidTr="00415701">
        <w:tc>
          <w:tcPr>
            <w:tcW w:w="3005" w:type="dxa"/>
          </w:tcPr>
          <w:p w14:paraId="227FC098" w14:textId="77777777" w:rsidR="001E1B7A" w:rsidRPr="001E1B7A" w:rsidRDefault="001E1B7A" w:rsidP="001E1B7A">
            <w:pPr>
              <w:spacing w:line="300" w:lineRule="auto"/>
            </w:pPr>
            <w:r w:rsidRPr="001E1B7A">
              <w:t>some of them they don't think it as a threat.</w:t>
            </w:r>
          </w:p>
          <w:p w14:paraId="3F8D0FBA" w14:textId="77777777" w:rsidR="00415701" w:rsidRDefault="00415701">
            <w:pPr>
              <w:spacing w:line="300" w:lineRule="auto"/>
            </w:pPr>
          </w:p>
        </w:tc>
        <w:tc>
          <w:tcPr>
            <w:tcW w:w="3005" w:type="dxa"/>
          </w:tcPr>
          <w:p w14:paraId="21A1340E" w14:textId="22824379" w:rsidR="00415701" w:rsidRDefault="001E1B7A">
            <w:pPr>
              <w:spacing w:line="300" w:lineRule="auto"/>
            </w:pPr>
            <w:r w:rsidRPr="001E1B7A">
              <w:t>Perceiving Illness as Non-Threatening</w:t>
            </w:r>
          </w:p>
        </w:tc>
        <w:tc>
          <w:tcPr>
            <w:tcW w:w="3006" w:type="dxa"/>
          </w:tcPr>
          <w:p w14:paraId="14CC6C72" w14:textId="77777777" w:rsidR="001E1B7A" w:rsidRPr="001E1B7A" w:rsidRDefault="001E1B7A" w:rsidP="001E1B7A">
            <w:pPr>
              <w:spacing w:line="300" w:lineRule="auto"/>
            </w:pPr>
            <w:r w:rsidRPr="001E1B7A">
              <w:t xml:space="preserve">4 How do your patients typically perceive their chronic respite disease? In your opinion, do they say it is a major trait or things they </w:t>
            </w:r>
            <w:proofErr w:type="spellStart"/>
            <w:r w:rsidRPr="001E1B7A">
              <w:t>they</w:t>
            </w:r>
            <w:proofErr w:type="spellEnd"/>
            <w:r w:rsidRPr="001E1B7A">
              <w:t xml:space="preserve"> can manage it?</w:t>
            </w:r>
          </w:p>
          <w:p w14:paraId="4056BCA0" w14:textId="77777777" w:rsidR="00415701" w:rsidRDefault="00415701">
            <w:pPr>
              <w:spacing w:line="300" w:lineRule="auto"/>
            </w:pPr>
          </w:p>
        </w:tc>
      </w:tr>
      <w:tr w:rsidR="00415701" w14:paraId="31773E41" w14:textId="77777777" w:rsidTr="00415701">
        <w:tc>
          <w:tcPr>
            <w:tcW w:w="3005" w:type="dxa"/>
          </w:tcPr>
          <w:p w14:paraId="3FF81655" w14:textId="14EE9074" w:rsidR="00415701" w:rsidRDefault="0079675D">
            <w:pPr>
              <w:spacing w:line="300" w:lineRule="auto"/>
            </w:pPr>
            <w:r w:rsidRPr="0079675D">
              <w:t>breathing relaxation techniques.</w:t>
            </w:r>
          </w:p>
        </w:tc>
        <w:tc>
          <w:tcPr>
            <w:tcW w:w="3005" w:type="dxa"/>
          </w:tcPr>
          <w:p w14:paraId="2B7D9F0F" w14:textId="1EB54D20" w:rsidR="00415701" w:rsidRDefault="0079675D">
            <w:pPr>
              <w:spacing w:line="300" w:lineRule="auto"/>
            </w:pPr>
            <w:r w:rsidRPr="0079675D">
              <w:t>breathing relaxation technique</w:t>
            </w:r>
            <w:r w:rsidR="005D6507">
              <w:t>s</w:t>
            </w:r>
            <w:r w:rsidR="00B5275B">
              <w:t>-</w:t>
            </w:r>
            <w:r w:rsidR="005D6507">
              <w:t xml:space="preserve">problem </w:t>
            </w:r>
            <w:r w:rsidR="00B5275B">
              <w:t>based</w:t>
            </w:r>
            <w:r>
              <w:t xml:space="preserve"> coping</w:t>
            </w:r>
            <w:r w:rsidR="005D6507">
              <w:t xml:space="preserve"> </w:t>
            </w:r>
          </w:p>
        </w:tc>
        <w:tc>
          <w:tcPr>
            <w:tcW w:w="3006" w:type="dxa"/>
          </w:tcPr>
          <w:p w14:paraId="4DDEE45A" w14:textId="77777777" w:rsidR="0055005D" w:rsidRPr="0055005D" w:rsidRDefault="0055005D" w:rsidP="0055005D">
            <w:pPr>
              <w:spacing w:line="300" w:lineRule="auto"/>
            </w:pPr>
            <w:r w:rsidRPr="0055005D">
              <w:t>5 What are the common coping strategies you or your patients used to deal with anxiety in chronic respiratory diseases?</w:t>
            </w:r>
          </w:p>
          <w:p w14:paraId="0D4BD6AC" w14:textId="77777777" w:rsidR="00415701" w:rsidRDefault="00415701">
            <w:pPr>
              <w:spacing w:line="300" w:lineRule="auto"/>
            </w:pPr>
          </w:p>
        </w:tc>
      </w:tr>
      <w:tr w:rsidR="00415701" w14:paraId="30B3A388" w14:textId="77777777" w:rsidTr="00415701">
        <w:tc>
          <w:tcPr>
            <w:tcW w:w="3005" w:type="dxa"/>
          </w:tcPr>
          <w:p w14:paraId="469C1F2D" w14:textId="388BB91A" w:rsidR="00415701" w:rsidRDefault="00B00864">
            <w:pPr>
              <w:spacing w:line="300" w:lineRule="auto"/>
            </w:pPr>
            <w:r w:rsidRPr="00B00864">
              <w:t>Try to avoid any trigger event that  have caused it.</w:t>
            </w:r>
          </w:p>
        </w:tc>
        <w:tc>
          <w:tcPr>
            <w:tcW w:w="300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01"/>
            </w:tblGrid>
            <w:tr w:rsidR="00020DE1" w:rsidRPr="00020DE1" w14:paraId="366C05DD" w14:textId="77777777" w:rsidTr="00020DE1">
              <w:trPr>
                <w:tblCellSpacing w:w="15" w:type="dxa"/>
              </w:trPr>
              <w:tc>
                <w:tcPr>
                  <w:tcW w:w="0" w:type="auto"/>
                  <w:vAlign w:val="center"/>
                  <w:hideMark/>
                </w:tcPr>
                <w:p w14:paraId="107011EA" w14:textId="77777777" w:rsidR="00020DE1" w:rsidRPr="00020DE1" w:rsidRDefault="00020DE1" w:rsidP="00020DE1">
                  <w:pPr>
                    <w:spacing w:line="300" w:lineRule="auto"/>
                  </w:pPr>
                  <w:r w:rsidRPr="00020DE1">
                    <w:t>Avoidance of Triggers</w:t>
                  </w:r>
                </w:p>
              </w:tc>
            </w:tr>
          </w:tbl>
          <w:p w14:paraId="6929D08A" w14:textId="77777777" w:rsidR="00020DE1" w:rsidRPr="00020DE1" w:rsidRDefault="00020DE1" w:rsidP="00020DE1">
            <w:pPr>
              <w:spacing w:line="300" w:lineRule="auto"/>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8"/>
            </w:tblGrid>
            <w:tr w:rsidR="00020DE1" w:rsidRPr="00020DE1" w14:paraId="153B0A2D" w14:textId="77777777" w:rsidTr="00020DE1">
              <w:trPr>
                <w:tblCellSpacing w:w="15" w:type="dxa"/>
              </w:trPr>
              <w:tc>
                <w:tcPr>
                  <w:tcW w:w="0" w:type="auto"/>
                  <w:vAlign w:val="center"/>
                  <w:hideMark/>
                </w:tcPr>
                <w:p w14:paraId="0432357F" w14:textId="77777777" w:rsidR="00020DE1" w:rsidRPr="00020DE1" w:rsidRDefault="00020DE1" w:rsidP="00020DE1">
                  <w:pPr>
                    <w:spacing w:line="300" w:lineRule="auto"/>
                  </w:pPr>
                  <w:r w:rsidRPr="00020DE1">
                    <w:t>Maladaptive Coping Strategies</w:t>
                  </w:r>
                </w:p>
              </w:tc>
            </w:tr>
          </w:tbl>
          <w:p w14:paraId="6E64D9D6" w14:textId="77777777" w:rsidR="00415701" w:rsidRDefault="00415701">
            <w:pPr>
              <w:spacing w:line="300" w:lineRule="auto"/>
            </w:pPr>
          </w:p>
        </w:tc>
        <w:tc>
          <w:tcPr>
            <w:tcW w:w="3006" w:type="dxa"/>
          </w:tcPr>
          <w:p w14:paraId="3C2DF434" w14:textId="77777777" w:rsidR="0055005D" w:rsidRPr="0055005D" w:rsidRDefault="0055005D" w:rsidP="0055005D">
            <w:pPr>
              <w:spacing w:line="300" w:lineRule="auto"/>
            </w:pPr>
            <w:r w:rsidRPr="0055005D">
              <w:t>5 What are the common coping strategies you or your patients used to deal with anxiety in chronic respiratory diseases?</w:t>
            </w:r>
          </w:p>
          <w:p w14:paraId="2E05D470" w14:textId="77777777" w:rsidR="00415701" w:rsidRDefault="00415701">
            <w:pPr>
              <w:spacing w:line="300" w:lineRule="auto"/>
            </w:pPr>
          </w:p>
        </w:tc>
      </w:tr>
      <w:tr w:rsidR="00B00864" w14:paraId="010AA450" w14:textId="77777777" w:rsidTr="00415701">
        <w:tc>
          <w:tcPr>
            <w:tcW w:w="3005" w:type="dxa"/>
          </w:tcPr>
          <w:p w14:paraId="44FBACAD" w14:textId="79D47D8D" w:rsidR="00B00864" w:rsidRPr="00B00864" w:rsidRDefault="00B2345B">
            <w:pPr>
              <w:spacing w:line="300" w:lineRule="auto"/>
            </w:pPr>
            <w:r w:rsidRPr="00B2345B">
              <w:t>for psychosocial support by a psychologist or psychiatrist.</w:t>
            </w:r>
            <w:r w:rsidRPr="00B2345B">
              <w:br/>
            </w:r>
          </w:p>
        </w:tc>
        <w:tc>
          <w:tcPr>
            <w:tcW w:w="3005" w:type="dxa"/>
          </w:tcPr>
          <w:p w14:paraId="061C4D71" w14:textId="574B34CF" w:rsidR="00B00864" w:rsidRPr="00020DE1" w:rsidRDefault="009F57EF" w:rsidP="00020DE1">
            <w:pPr>
              <w:spacing w:line="300" w:lineRule="auto"/>
            </w:pPr>
            <w:r w:rsidRPr="009F57EF">
              <w:t>Psychosocial Support by Mental Health Professionals</w:t>
            </w:r>
          </w:p>
        </w:tc>
        <w:tc>
          <w:tcPr>
            <w:tcW w:w="3006" w:type="dxa"/>
          </w:tcPr>
          <w:p w14:paraId="13229887" w14:textId="77777777" w:rsidR="0055005D" w:rsidRPr="0055005D" w:rsidRDefault="0055005D" w:rsidP="0055005D">
            <w:pPr>
              <w:spacing w:line="300" w:lineRule="auto"/>
            </w:pPr>
            <w:r w:rsidRPr="0055005D">
              <w:t>5 What are the common coping strategies you or your patients used to deal with anxiety in chronic respiratory diseases?</w:t>
            </w:r>
          </w:p>
          <w:p w14:paraId="06D3A918" w14:textId="77777777" w:rsidR="00B00864" w:rsidRDefault="00B00864">
            <w:pPr>
              <w:spacing w:line="300" w:lineRule="auto"/>
            </w:pPr>
          </w:p>
        </w:tc>
      </w:tr>
      <w:tr w:rsidR="00B00864" w14:paraId="198B4DD3" w14:textId="77777777" w:rsidTr="00415701">
        <w:tc>
          <w:tcPr>
            <w:tcW w:w="3005" w:type="dxa"/>
          </w:tcPr>
          <w:p w14:paraId="44429F33" w14:textId="317A1A04" w:rsidR="00B00864" w:rsidRPr="00B00864" w:rsidRDefault="002A7239">
            <w:pPr>
              <w:spacing w:line="300" w:lineRule="auto"/>
            </w:pPr>
            <w:r w:rsidRPr="002A7239">
              <w:t>only 10% will follow with the psychiatrist, rest of them will do. What will they do? They will, maybe using the medication or some of these kind of techniques like building relaxation techniques.</w:t>
            </w:r>
            <w:r w:rsidRPr="002A7239">
              <w:br/>
            </w:r>
          </w:p>
        </w:tc>
        <w:tc>
          <w:tcPr>
            <w:tcW w:w="3005" w:type="dxa"/>
          </w:tcPr>
          <w:p w14:paraId="4AE242A4" w14:textId="14F84900" w:rsidR="00B00864" w:rsidRPr="00020DE1" w:rsidRDefault="00F54F63" w:rsidP="00020DE1">
            <w:pPr>
              <w:spacing w:line="300" w:lineRule="auto"/>
            </w:pPr>
            <w:r w:rsidRPr="00F54F63">
              <w:t>Low Follow-Up with Psychiatrists; Use of Medication; Self-Management / Relaxation Techniques</w:t>
            </w:r>
          </w:p>
        </w:tc>
        <w:tc>
          <w:tcPr>
            <w:tcW w:w="3006" w:type="dxa"/>
          </w:tcPr>
          <w:p w14:paraId="3904AC50" w14:textId="77777777" w:rsidR="0055005D" w:rsidRPr="0055005D" w:rsidRDefault="0055005D" w:rsidP="0055005D">
            <w:pPr>
              <w:spacing w:line="300" w:lineRule="auto"/>
            </w:pPr>
            <w:r w:rsidRPr="0055005D">
              <w:t>5 What are the common coping strategies you or your patients used to deal with anxiety in chronic respiratory diseases?</w:t>
            </w:r>
          </w:p>
          <w:p w14:paraId="6523629F" w14:textId="77777777" w:rsidR="00B00864" w:rsidRDefault="00B00864">
            <w:pPr>
              <w:spacing w:line="300" w:lineRule="auto"/>
            </w:pPr>
          </w:p>
        </w:tc>
      </w:tr>
      <w:tr w:rsidR="0055005D" w14:paraId="6E90E12D" w14:textId="77777777" w:rsidTr="00415701">
        <w:tc>
          <w:tcPr>
            <w:tcW w:w="3005" w:type="dxa"/>
          </w:tcPr>
          <w:p w14:paraId="57543E82" w14:textId="33A50C8D" w:rsidR="0055005D" w:rsidRPr="002A7239" w:rsidRDefault="00862088">
            <w:pPr>
              <w:spacing w:line="300" w:lineRule="auto"/>
            </w:pPr>
            <w:r w:rsidRPr="00862088">
              <w:lastRenderedPageBreak/>
              <w:t xml:space="preserve"> more understanding about the disease, they try to adhere what the doctor say about the disease</w:t>
            </w:r>
          </w:p>
        </w:tc>
        <w:tc>
          <w:tcPr>
            <w:tcW w:w="3005" w:type="dxa"/>
          </w:tcPr>
          <w:p w14:paraId="55EEE2A2" w14:textId="6662F3E1" w:rsidR="0055005D" w:rsidRPr="00F54F63" w:rsidRDefault="007830C3" w:rsidP="00020DE1">
            <w:pPr>
              <w:spacing w:line="300" w:lineRule="auto"/>
            </w:pPr>
            <w:r w:rsidRPr="007830C3">
              <w:t>Knowledge of Illness / Health Literacy; Treatment Adherence</w:t>
            </w:r>
          </w:p>
        </w:tc>
        <w:tc>
          <w:tcPr>
            <w:tcW w:w="3006" w:type="dxa"/>
          </w:tcPr>
          <w:p w14:paraId="617CAE15" w14:textId="77777777" w:rsidR="00542539" w:rsidRPr="00542539" w:rsidRDefault="00542539" w:rsidP="00542539">
            <w:pPr>
              <w:spacing w:line="300" w:lineRule="auto"/>
            </w:pPr>
            <w:r w:rsidRPr="00542539">
              <w:t>6 As a clinician, do you think that patients who have a better understanding of their disease have less anxiety?</w:t>
            </w:r>
          </w:p>
          <w:p w14:paraId="48793FC9" w14:textId="77777777" w:rsidR="0055005D" w:rsidRPr="0055005D" w:rsidRDefault="0055005D" w:rsidP="0055005D">
            <w:pPr>
              <w:spacing w:line="300" w:lineRule="auto"/>
            </w:pPr>
          </w:p>
        </w:tc>
      </w:tr>
      <w:tr w:rsidR="0055005D" w14:paraId="21DE2F48" w14:textId="77777777" w:rsidTr="00415701">
        <w:tc>
          <w:tcPr>
            <w:tcW w:w="3005" w:type="dxa"/>
          </w:tcPr>
          <w:p w14:paraId="7B6F7665" w14:textId="05094CCF" w:rsidR="0055005D" w:rsidRPr="002A7239" w:rsidRDefault="00387FCA">
            <w:pPr>
              <w:spacing w:line="300" w:lineRule="auto"/>
            </w:pPr>
            <w:r w:rsidRPr="00387FCA">
              <w:t>it's basically a stigma. People are not openly accepting the disease that they're suffering from</w:t>
            </w:r>
          </w:p>
        </w:tc>
        <w:tc>
          <w:tcPr>
            <w:tcW w:w="3005" w:type="dxa"/>
          </w:tcPr>
          <w:p w14:paraId="7E1E053C" w14:textId="05539C2A" w:rsidR="0055005D" w:rsidRPr="00F54F63" w:rsidRDefault="002C4D5D" w:rsidP="00020DE1">
            <w:pPr>
              <w:spacing w:line="300" w:lineRule="auto"/>
            </w:pPr>
            <w:r w:rsidRPr="002C4D5D">
              <w:t>Stigma / Social Non-Acceptance</w:t>
            </w:r>
          </w:p>
        </w:tc>
        <w:tc>
          <w:tcPr>
            <w:tcW w:w="3006" w:type="dxa"/>
          </w:tcPr>
          <w:p w14:paraId="5AB0AD67" w14:textId="77777777" w:rsidR="006571CB" w:rsidRPr="006571CB" w:rsidRDefault="006571CB" w:rsidP="006571CB">
            <w:pPr>
              <w:spacing w:line="300" w:lineRule="auto"/>
            </w:pPr>
            <w:r w:rsidRPr="006571CB">
              <w:t xml:space="preserve">7 Can you tell me what role do social support and cultural beliefs play ? </w:t>
            </w:r>
          </w:p>
          <w:p w14:paraId="60BBDB70" w14:textId="77777777" w:rsidR="0055005D" w:rsidRPr="0055005D" w:rsidRDefault="0055005D" w:rsidP="0055005D">
            <w:pPr>
              <w:spacing w:line="300" w:lineRule="auto"/>
            </w:pPr>
          </w:p>
        </w:tc>
      </w:tr>
      <w:tr w:rsidR="005E6803" w14:paraId="712DC774" w14:textId="77777777" w:rsidTr="00415701">
        <w:tc>
          <w:tcPr>
            <w:tcW w:w="3005" w:type="dxa"/>
          </w:tcPr>
          <w:p w14:paraId="1AE0DEC9" w14:textId="1AB919B3" w:rsidR="005E6803" w:rsidRPr="00387FCA" w:rsidRDefault="00882145">
            <w:pPr>
              <w:spacing w:line="300" w:lineRule="auto"/>
            </w:pPr>
            <w:r w:rsidRPr="00882145">
              <w:t xml:space="preserve">They may call it some kind of magic going on </w:t>
            </w:r>
            <w:proofErr w:type="spellStart"/>
            <w:r w:rsidRPr="00882145">
              <w:t>on</w:t>
            </w:r>
            <w:proofErr w:type="spellEnd"/>
            <w:r w:rsidRPr="00882145">
              <w:t xml:space="preserve"> the patient, but they're not really accepting the perspective of their disease that it is basically a real disease and it can be treated so they may opt for other treatment options like the religious scholars.</w:t>
            </w:r>
          </w:p>
        </w:tc>
        <w:tc>
          <w:tcPr>
            <w:tcW w:w="300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89"/>
            </w:tblGrid>
            <w:tr w:rsidR="005E6803" w:rsidRPr="005E6803" w14:paraId="03587109" w14:textId="77777777" w:rsidTr="005E6803">
              <w:trPr>
                <w:tblCellSpacing w:w="15" w:type="dxa"/>
              </w:trPr>
              <w:tc>
                <w:tcPr>
                  <w:tcW w:w="0" w:type="auto"/>
                  <w:vAlign w:val="center"/>
                  <w:hideMark/>
                </w:tcPr>
                <w:p w14:paraId="3691683B" w14:textId="77777777" w:rsidR="005E6803" w:rsidRPr="005E6803" w:rsidRDefault="005E6803" w:rsidP="005E6803">
                  <w:pPr>
                    <w:spacing w:line="300" w:lineRule="auto"/>
                  </w:pPr>
                  <w:r w:rsidRPr="005E6803">
                    <w:t>Supernatural / Magical Attribution; Denial of Biomedical Perspective; Alternative / Religious Treatment-Seeking</w:t>
                  </w:r>
                </w:p>
              </w:tc>
            </w:tr>
          </w:tbl>
          <w:p w14:paraId="72F51253" w14:textId="77777777" w:rsidR="005E6803" w:rsidRPr="005E6803" w:rsidRDefault="005E6803" w:rsidP="005E6803">
            <w:pPr>
              <w:spacing w:line="300" w:lineRule="auto"/>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89"/>
            </w:tblGrid>
            <w:tr w:rsidR="005E6803" w:rsidRPr="005E6803" w14:paraId="578DD3BD" w14:textId="77777777" w:rsidTr="005E6803">
              <w:trPr>
                <w:tblCellSpacing w:w="15" w:type="dxa"/>
              </w:trPr>
              <w:tc>
                <w:tcPr>
                  <w:tcW w:w="0" w:type="auto"/>
                  <w:vAlign w:val="center"/>
                  <w:hideMark/>
                </w:tcPr>
                <w:p w14:paraId="3ECCF2DD" w14:textId="50355131" w:rsidR="005E6803" w:rsidRPr="005E6803" w:rsidRDefault="005E6803" w:rsidP="005E6803">
                  <w:pPr>
                    <w:spacing w:line="300" w:lineRule="auto"/>
                  </w:pPr>
                  <w:r w:rsidRPr="005E6803">
                    <w:t>Cultural Beliefs and Alternative Coping in CRD</w:t>
                  </w:r>
                </w:p>
              </w:tc>
            </w:tr>
          </w:tbl>
          <w:p w14:paraId="3FCF8A67" w14:textId="5D13807E" w:rsidR="005E6803" w:rsidRPr="00F54F63" w:rsidRDefault="005E6803" w:rsidP="00020DE1">
            <w:pPr>
              <w:spacing w:line="300" w:lineRule="auto"/>
            </w:pPr>
          </w:p>
        </w:tc>
        <w:tc>
          <w:tcPr>
            <w:tcW w:w="3006" w:type="dxa"/>
          </w:tcPr>
          <w:p w14:paraId="21F83CAD" w14:textId="77777777" w:rsidR="006571CB" w:rsidRPr="006571CB" w:rsidRDefault="006571CB" w:rsidP="006571CB">
            <w:pPr>
              <w:spacing w:line="300" w:lineRule="auto"/>
            </w:pPr>
            <w:r w:rsidRPr="006571CB">
              <w:t xml:space="preserve">7 Can you tell me what role do social support and cultural beliefs play ? </w:t>
            </w:r>
          </w:p>
          <w:p w14:paraId="17FD72E7" w14:textId="77777777" w:rsidR="005E6803" w:rsidRPr="0055005D" w:rsidRDefault="005E6803" w:rsidP="0055005D">
            <w:pPr>
              <w:spacing w:line="300" w:lineRule="auto"/>
            </w:pPr>
          </w:p>
        </w:tc>
      </w:tr>
      <w:tr w:rsidR="005E6803" w14:paraId="1C46BB38" w14:textId="77777777" w:rsidTr="00415701">
        <w:tc>
          <w:tcPr>
            <w:tcW w:w="3005" w:type="dxa"/>
          </w:tcPr>
          <w:p w14:paraId="1D9DCB75" w14:textId="6826E184" w:rsidR="005E6803" w:rsidRPr="00387FCA" w:rsidRDefault="007F3BBC">
            <w:pPr>
              <w:spacing w:line="300" w:lineRule="auto"/>
            </w:pPr>
            <w:r w:rsidRPr="007F3BBC">
              <w:t>if you are accepting the disease that you're going to and if you are really opting for the breathing relaxation treatment.</w:t>
            </w:r>
            <w:r w:rsidRPr="007F3BBC">
              <w:br/>
              <w:t>If you isolate yourself from any trigger, these are the main pre productions</w:t>
            </w:r>
          </w:p>
        </w:tc>
        <w:tc>
          <w:tcPr>
            <w:tcW w:w="3005" w:type="dxa"/>
          </w:tcPr>
          <w:p w14:paraId="499301A6" w14:textId="416BD51A" w:rsidR="005E6803" w:rsidRPr="00F54F63" w:rsidRDefault="00505E99" w:rsidP="00020DE1">
            <w:pPr>
              <w:spacing w:line="300" w:lineRule="auto"/>
            </w:pPr>
            <w:r w:rsidRPr="00505E99">
              <w:t>acceptance leads to problem</w:t>
            </w:r>
            <w:r>
              <w:t xml:space="preserve"> based coping</w:t>
            </w:r>
            <w:r w:rsidRPr="00505E99">
              <w:t xml:space="preserve"> but not understanding leads to avoidance</w:t>
            </w:r>
          </w:p>
        </w:tc>
        <w:tc>
          <w:tcPr>
            <w:tcW w:w="3006" w:type="dxa"/>
          </w:tcPr>
          <w:p w14:paraId="7A2AE830" w14:textId="77777777" w:rsidR="00FC1551" w:rsidRPr="00FC1551" w:rsidRDefault="00FC1551" w:rsidP="00FC1551">
            <w:pPr>
              <w:spacing w:line="300" w:lineRule="auto"/>
            </w:pPr>
            <w:r w:rsidRPr="00FC1551">
              <w:t xml:space="preserve">8 Have you noticed any difference between patients who develop healthy coping strategies, for example, relaxation techniques, versus those who </w:t>
            </w:r>
            <w:proofErr w:type="spellStart"/>
            <w:r w:rsidRPr="00FC1551">
              <w:t>who</w:t>
            </w:r>
            <w:proofErr w:type="spellEnd"/>
            <w:r w:rsidRPr="00FC1551">
              <w:t xml:space="preserve"> develop maladaptive coping, for example denial or avoidance responses?</w:t>
            </w:r>
          </w:p>
          <w:p w14:paraId="27B31559" w14:textId="77777777" w:rsidR="005E6803" w:rsidRPr="0055005D" w:rsidRDefault="005E6803" w:rsidP="0055005D">
            <w:pPr>
              <w:spacing w:line="300" w:lineRule="auto"/>
            </w:pPr>
          </w:p>
        </w:tc>
      </w:tr>
      <w:tr w:rsidR="00FC1551" w14:paraId="5C3EFE2C" w14:textId="77777777" w:rsidTr="00415701">
        <w:tc>
          <w:tcPr>
            <w:tcW w:w="3005" w:type="dxa"/>
          </w:tcPr>
          <w:p w14:paraId="28774051" w14:textId="63701E52" w:rsidR="00FC1551" w:rsidRPr="007F3BBC" w:rsidRDefault="00842E42">
            <w:pPr>
              <w:spacing w:line="300" w:lineRule="auto"/>
            </w:pPr>
            <w:r w:rsidRPr="00842E42">
              <w:t>try to teach them how this breathing techniques or other strategies work.</w:t>
            </w:r>
          </w:p>
        </w:tc>
        <w:tc>
          <w:tcPr>
            <w:tcW w:w="3005" w:type="dxa"/>
          </w:tcPr>
          <w:p w14:paraId="01EB3E05" w14:textId="0D65B32B" w:rsidR="00FC1551" w:rsidRPr="00505E99" w:rsidRDefault="00E74C48" w:rsidP="00020DE1">
            <w:pPr>
              <w:spacing w:line="300" w:lineRule="auto"/>
            </w:pPr>
            <w:r w:rsidRPr="00E74C48">
              <w:t>Patient Education / Skill Training</w:t>
            </w:r>
          </w:p>
        </w:tc>
        <w:tc>
          <w:tcPr>
            <w:tcW w:w="3006" w:type="dxa"/>
          </w:tcPr>
          <w:p w14:paraId="51E85B18" w14:textId="77777777" w:rsidR="00E74C48" w:rsidRPr="00E74C48" w:rsidRDefault="00E74C48" w:rsidP="00E74C48">
            <w:pPr>
              <w:spacing w:line="300" w:lineRule="auto"/>
            </w:pPr>
            <w:r w:rsidRPr="00E74C48">
              <w:t>9 How do you, as a clinician, help patients reframe their anxiety or stress in a way that promotes better coping in your personal opinion?</w:t>
            </w:r>
          </w:p>
          <w:p w14:paraId="38B6EA15" w14:textId="77777777" w:rsidR="00FC1551" w:rsidRPr="00FC1551" w:rsidRDefault="00FC1551" w:rsidP="00FC1551">
            <w:pPr>
              <w:spacing w:line="300" w:lineRule="auto"/>
            </w:pPr>
          </w:p>
        </w:tc>
      </w:tr>
      <w:tr w:rsidR="00FC1551" w14:paraId="03C00B0E" w14:textId="77777777" w:rsidTr="00415701">
        <w:tc>
          <w:tcPr>
            <w:tcW w:w="3005" w:type="dxa"/>
          </w:tcPr>
          <w:p w14:paraId="453AF3AE" w14:textId="017184E2" w:rsidR="00FC1551" w:rsidRPr="007F3BBC" w:rsidRDefault="00E74C48">
            <w:pPr>
              <w:spacing w:line="300" w:lineRule="auto"/>
            </w:pPr>
            <w:r w:rsidRPr="00E74C48">
              <w:t>try to explain them on their level.</w:t>
            </w:r>
            <w:r w:rsidRPr="00E74C48">
              <w:br/>
              <w:t>In their language</w:t>
            </w:r>
          </w:p>
        </w:tc>
        <w:tc>
          <w:tcPr>
            <w:tcW w:w="3005" w:type="dxa"/>
          </w:tcPr>
          <w:p w14:paraId="01A33780" w14:textId="6E50FB64" w:rsidR="00FC1551" w:rsidRPr="00505E99" w:rsidRDefault="003F0EA0" w:rsidP="00020DE1">
            <w:pPr>
              <w:spacing w:line="300" w:lineRule="auto"/>
            </w:pPr>
            <w:r w:rsidRPr="003F0EA0">
              <w:t>Tailored Patient Communication / Culturally Sensitive Education</w:t>
            </w:r>
          </w:p>
        </w:tc>
        <w:tc>
          <w:tcPr>
            <w:tcW w:w="3006" w:type="dxa"/>
          </w:tcPr>
          <w:p w14:paraId="686DEB07" w14:textId="77777777" w:rsidR="00E74C48" w:rsidRPr="00E74C48" w:rsidRDefault="00E74C48" w:rsidP="00E74C48">
            <w:pPr>
              <w:spacing w:line="300" w:lineRule="auto"/>
            </w:pPr>
            <w:r w:rsidRPr="00E74C48">
              <w:t>9 How do you, as a clinician, help patients reframe their anxiety or stress in a way that promotes better coping in your personal opinion?</w:t>
            </w:r>
          </w:p>
          <w:p w14:paraId="6D94E271" w14:textId="77777777" w:rsidR="00FC1551" w:rsidRPr="00FC1551" w:rsidRDefault="00FC1551" w:rsidP="00FC1551">
            <w:pPr>
              <w:spacing w:line="300" w:lineRule="auto"/>
            </w:pPr>
          </w:p>
        </w:tc>
      </w:tr>
      <w:tr w:rsidR="00FC1551" w14:paraId="04176CC8" w14:textId="77777777" w:rsidTr="00415701">
        <w:tc>
          <w:tcPr>
            <w:tcW w:w="3005" w:type="dxa"/>
          </w:tcPr>
          <w:p w14:paraId="14D14BEB" w14:textId="77777777" w:rsidR="00FC1551" w:rsidRDefault="006F5D30">
            <w:pPr>
              <w:spacing w:line="300" w:lineRule="auto"/>
            </w:pPr>
            <w:r w:rsidRPr="006F5D30">
              <w:t>there are different departments of every illness.</w:t>
            </w:r>
            <w:r w:rsidRPr="006F5D30">
              <w:rPr>
                <w:rFonts w:ascii="Segoe UI" w:eastAsia="Segoe UI" w:hAnsi="Segoe UI" w:cs="Segoe UI"/>
                <w:color w:val="323130"/>
                <w:sz w:val="24"/>
                <w:szCs w:val="24"/>
                <w:highlight w:val="yellow"/>
              </w:rPr>
              <w:t xml:space="preserve"> </w:t>
            </w:r>
            <w:r w:rsidRPr="006F5D30">
              <w:t>always going to involve a multidisciplinary team</w:t>
            </w:r>
            <w:r w:rsidR="00863020">
              <w:t>.</w:t>
            </w:r>
          </w:p>
          <w:p w14:paraId="72BDC40C" w14:textId="176D9B34" w:rsidR="00863020" w:rsidRPr="007F3BBC" w:rsidRDefault="00863020">
            <w:pPr>
              <w:spacing w:line="300" w:lineRule="auto"/>
            </w:pPr>
            <w:r w:rsidRPr="00863020">
              <w:t>on board of psychiatrist as well as pulmonologist</w:t>
            </w:r>
          </w:p>
        </w:tc>
        <w:tc>
          <w:tcPr>
            <w:tcW w:w="3005" w:type="dxa"/>
          </w:tcPr>
          <w:p w14:paraId="7516EE20" w14:textId="3550086F" w:rsidR="00FC1551" w:rsidRPr="00505E99" w:rsidRDefault="00405132" w:rsidP="00020DE1">
            <w:pPr>
              <w:spacing w:line="300" w:lineRule="auto"/>
            </w:pPr>
            <w:r w:rsidRPr="00405132">
              <w:t>Multidisciplinary Team Involvement; Integration of Mental Health Professionals;</w:t>
            </w:r>
          </w:p>
        </w:tc>
        <w:tc>
          <w:tcPr>
            <w:tcW w:w="3006" w:type="dxa"/>
          </w:tcPr>
          <w:p w14:paraId="5C5AF7BC" w14:textId="77777777" w:rsidR="00405132" w:rsidRPr="00405132" w:rsidRDefault="00405132" w:rsidP="00405132">
            <w:pPr>
              <w:spacing w:line="300" w:lineRule="auto"/>
            </w:pPr>
            <w:r w:rsidRPr="00405132">
              <w:t>10 what is needed for better integration of mental health services in respiratory care and how can this be achieved?</w:t>
            </w:r>
          </w:p>
          <w:p w14:paraId="0BBA45E1" w14:textId="77777777" w:rsidR="00FC1551" w:rsidRPr="00FC1551" w:rsidRDefault="00FC1551" w:rsidP="00FC1551">
            <w:pPr>
              <w:spacing w:line="300" w:lineRule="auto"/>
            </w:pPr>
          </w:p>
        </w:tc>
      </w:tr>
      <w:tr w:rsidR="00E74C48" w14:paraId="1DBFA617" w14:textId="77777777" w:rsidTr="00415701">
        <w:tc>
          <w:tcPr>
            <w:tcW w:w="3005" w:type="dxa"/>
          </w:tcPr>
          <w:p w14:paraId="25E39C08" w14:textId="7B945ABC" w:rsidR="00E74C48" w:rsidRPr="007F3BBC" w:rsidRDefault="00307388">
            <w:pPr>
              <w:spacing w:line="300" w:lineRule="auto"/>
            </w:pPr>
            <w:r w:rsidRPr="00307388">
              <w:t xml:space="preserve">quite burdensome in our area of the world because of the patient load that we have been experiencing, especially in the government setup. So at </w:t>
            </w:r>
            <w:r w:rsidRPr="00307388">
              <w:lastRenderedPageBreak/>
              <w:t>sometimes it is very difficult for us to explain them on their level</w:t>
            </w:r>
          </w:p>
        </w:tc>
        <w:tc>
          <w:tcPr>
            <w:tcW w:w="3005" w:type="dxa"/>
          </w:tcPr>
          <w:p w14:paraId="27E5990D" w14:textId="7EBBDDB3" w:rsidR="00E74C48" w:rsidRPr="00505E99" w:rsidRDefault="00BC1A92" w:rsidP="00020DE1">
            <w:pPr>
              <w:spacing w:line="300" w:lineRule="auto"/>
            </w:pPr>
            <w:r w:rsidRPr="00BC1A92">
              <w:lastRenderedPageBreak/>
              <w:t>High Patient Load / Resource Constraints; Difficulty in Patient-</w:t>
            </w:r>
            <w:proofErr w:type="spellStart"/>
            <w:r w:rsidRPr="00BC1A92">
              <w:t>Centered</w:t>
            </w:r>
            <w:proofErr w:type="spellEnd"/>
            <w:r w:rsidRPr="00BC1A92">
              <w:t xml:space="preserve"> Communication; Impact on Education and Empowerment</w:t>
            </w:r>
          </w:p>
        </w:tc>
        <w:tc>
          <w:tcPr>
            <w:tcW w:w="3006" w:type="dxa"/>
          </w:tcPr>
          <w:p w14:paraId="7AB0DB92" w14:textId="77777777" w:rsidR="00BC1A92" w:rsidRPr="00BC1A92" w:rsidRDefault="00BC1A92" w:rsidP="00BC1A92">
            <w:pPr>
              <w:spacing w:line="300" w:lineRule="auto"/>
            </w:pPr>
            <w:r w:rsidRPr="00BC1A92">
              <w:t>11 what recommendation would you give to improve the management of anxiety in chronic respire disease patients, specifically in Pakistani context?</w:t>
            </w:r>
          </w:p>
          <w:p w14:paraId="2E2D5FC4" w14:textId="77777777" w:rsidR="00E74C48" w:rsidRPr="00FC1551" w:rsidRDefault="00E74C48" w:rsidP="00FC1551">
            <w:pPr>
              <w:spacing w:line="300" w:lineRule="auto"/>
            </w:pPr>
          </w:p>
        </w:tc>
      </w:tr>
      <w:tr w:rsidR="00E74C48" w14:paraId="31CDE8C5" w14:textId="77777777" w:rsidTr="00415701">
        <w:tc>
          <w:tcPr>
            <w:tcW w:w="3005" w:type="dxa"/>
          </w:tcPr>
          <w:p w14:paraId="074EC191" w14:textId="184F84F1" w:rsidR="00E74C48" w:rsidRPr="007F3BBC" w:rsidRDefault="00546B5E">
            <w:pPr>
              <w:spacing w:line="300" w:lineRule="auto"/>
            </w:pPr>
            <w:r w:rsidRPr="00546B5E">
              <w:t>, if somehow we can explain it more deeply to them, the pros and cons of these techniques, these medications, as well as more acceptance of the disease that they are going through.</w:t>
            </w:r>
            <w:r w:rsidRPr="00546B5E">
              <w:br/>
              <w:t>Maybe it will help will it will help better in the prognosis of this treatment</w:t>
            </w:r>
          </w:p>
        </w:tc>
        <w:tc>
          <w:tcPr>
            <w:tcW w:w="3005" w:type="dxa"/>
          </w:tcPr>
          <w:p w14:paraId="73648BC0" w14:textId="5E3480A4" w:rsidR="00E74C48" w:rsidRPr="00505E99" w:rsidRDefault="00BC1A92" w:rsidP="00020DE1">
            <w:pPr>
              <w:spacing w:line="300" w:lineRule="auto"/>
            </w:pPr>
            <w:r w:rsidRPr="00BC1A92">
              <w:t>Detailed Patient Education; Promoting Disease Acceptance; Improved Prognosis Through Empowerment</w:t>
            </w:r>
          </w:p>
        </w:tc>
        <w:tc>
          <w:tcPr>
            <w:tcW w:w="3006" w:type="dxa"/>
          </w:tcPr>
          <w:p w14:paraId="0681A6C6" w14:textId="77777777" w:rsidR="00BC1A92" w:rsidRPr="00BC1A92" w:rsidRDefault="00BC1A92" w:rsidP="00BC1A92">
            <w:pPr>
              <w:spacing w:line="300" w:lineRule="auto"/>
            </w:pPr>
            <w:r w:rsidRPr="00BC1A92">
              <w:t>11 what recommendation would you give to improve the management of anxiety in chronic respire disease patients, specifically in Pakistani context?</w:t>
            </w:r>
          </w:p>
          <w:p w14:paraId="735227CD" w14:textId="77777777" w:rsidR="00E74C48" w:rsidRPr="00FC1551" w:rsidRDefault="00E74C48" w:rsidP="00FC1551">
            <w:pPr>
              <w:spacing w:line="300" w:lineRule="auto"/>
            </w:pPr>
          </w:p>
        </w:tc>
      </w:tr>
    </w:tbl>
    <w:p w14:paraId="75C0DFFB" w14:textId="7D470951" w:rsidR="003A4718" w:rsidRDefault="00000000">
      <w:pPr>
        <w:spacing w:line="300" w:lineRule="auto"/>
      </w:pPr>
      <w:r>
        <w:rPr>
          <w:noProof/>
        </w:rPr>
        <w:drawing>
          <wp:anchor distT="0" distB="0" distL="0" distR="0" simplePos="0" relativeHeight="251639808" behindDoc="0" locked="0" layoutInCell="1" allowOverlap="1" wp14:anchorId="75C0E046" wp14:editId="75C0E047">
            <wp:simplePos x="0" y="0"/>
            <wp:positionH relativeFrom="page">
              <wp:posOffset>621792</wp:posOffset>
            </wp:positionH>
            <wp:positionV relativeFrom="paragraph">
              <wp:posOffset>274320</wp:posOffset>
            </wp:positionV>
            <wp:extent cx="209550" cy="209550"/>
            <wp:effectExtent l="0" t="0" r="0" b="0"/>
            <wp:wrapNone/>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09550" cy="209550"/>
                    </a:xfrm>
                    <a:prstGeom prst="rect">
                      <a:avLst/>
                    </a:prstGeom>
                  </pic:spPr>
                </pic:pic>
              </a:graphicData>
            </a:graphic>
          </wp:anchor>
        </w:drawing>
      </w:r>
    </w:p>
    <w:sectPr w:rsidR="003A4718">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707"/>
    <w:multiLevelType w:val="hybridMultilevel"/>
    <w:tmpl w:val="E3FE17F8"/>
    <w:lvl w:ilvl="0" w:tplc="07A827C6">
      <w:start w:val="1"/>
      <w:numFmt w:val="bullet"/>
      <w:lvlText w:val="●"/>
      <w:lvlJc w:val="left"/>
      <w:pPr>
        <w:ind w:left="720" w:hanging="360"/>
      </w:pPr>
    </w:lvl>
    <w:lvl w:ilvl="1" w:tplc="59BE59F2">
      <w:start w:val="1"/>
      <w:numFmt w:val="bullet"/>
      <w:lvlText w:val="○"/>
      <w:lvlJc w:val="left"/>
      <w:pPr>
        <w:ind w:left="1440" w:hanging="360"/>
      </w:pPr>
    </w:lvl>
    <w:lvl w:ilvl="2" w:tplc="12DA8A3C">
      <w:start w:val="1"/>
      <w:numFmt w:val="bullet"/>
      <w:lvlText w:val="■"/>
      <w:lvlJc w:val="left"/>
      <w:pPr>
        <w:ind w:left="2160" w:hanging="360"/>
      </w:pPr>
    </w:lvl>
    <w:lvl w:ilvl="3" w:tplc="83E4325E">
      <w:start w:val="1"/>
      <w:numFmt w:val="bullet"/>
      <w:lvlText w:val="●"/>
      <w:lvlJc w:val="left"/>
      <w:pPr>
        <w:ind w:left="2880" w:hanging="360"/>
      </w:pPr>
    </w:lvl>
    <w:lvl w:ilvl="4" w:tplc="A55655CE">
      <w:start w:val="1"/>
      <w:numFmt w:val="bullet"/>
      <w:lvlText w:val="○"/>
      <w:lvlJc w:val="left"/>
      <w:pPr>
        <w:ind w:left="3600" w:hanging="360"/>
      </w:pPr>
    </w:lvl>
    <w:lvl w:ilvl="5" w:tplc="10247F18">
      <w:start w:val="1"/>
      <w:numFmt w:val="bullet"/>
      <w:lvlText w:val="■"/>
      <w:lvlJc w:val="left"/>
      <w:pPr>
        <w:ind w:left="4320" w:hanging="360"/>
      </w:pPr>
    </w:lvl>
    <w:lvl w:ilvl="6" w:tplc="38E64516">
      <w:start w:val="1"/>
      <w:numFmt w:val="bullet"/>
      <w:lvlText w:val="●"/>
      <w:lvlJc w:val="left"/>
      <w:pPr>
        <w:ind w:left="5040" w:hanging="360"/>
      </w:pPr>
    </w:lvl>
    <w:lvl w:ilvl="7" w:tplc="BFA0FD18">
      <w:start w:val="1"/>
      <w:numFmt w:val="bullet"/>
      <w:lvlText w:val="●"/>
      <w:lvlJc w:val="left"/>
      <w:pPr>
        <w:ind w:left="5760" w:hanging="360"/>
      </w:pPr>
    </w:lvl>
    <w:lvl w:ilvl="8" w:tplc="1C2AC1EA">
      <w:start w:val="1"/>
      <w:numFmt w:val="bullet"/>
      <w:lvlText w:val="●"/>
      <w:lvlJc w:val="left"/>
      <w:pPr>
        <w:ind w:left="6480" w:hanging="360"/>
      </w:pPr>
    </w:lvl>
  </w:abstractNum>
  <w:num w:numId="1" w16cid:durableId="60754597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18"/>
    <w:rsid w:val="000140BF"/>
    <w:rsid w:val="00020DE1"/>
    <w:rsid w:val="000C051F"/>
    <w:rsid w:val="000C1BD4"/>
    <w:rsid w:val="000C1CFC"/>
    <w:rsid w:val="000C659B"/>
    <w:rsid w:val="000F58DA"/>
    <w:rsid w:val="00100BD9"/>
    <w:rsid w:val="00110F3F"/>
    <w:rsid w:val="00120F85"/>
    <w:rsid w:val="001336E8"/>
    <w:rsid w:val="0017266C"/>
    <w:rsid w:val="001E1B7A"/>
    <w:rsid w:val="00212962"/>
    <w:rsid w:val="00221296"/>
    <w:rsid w:val="00233A9D"/>
    <w:rsid w:val="00252568"/>
    <w:rsid w:val="0026268A"/>
    <w:rsid w:val="002A7239"/>
    <w:rsid w:val="002C4D5D"/>
    <w:rsid w:val="002D1075"/>
    <w:rsid w:val="00307388"/>
    <w:rsid w:val="00346577"/>
    <w:rsid w:val="00387FCA"/>
    <w:rsid w:val="003A2FEF"/>
    <w:rsid w:val="003A4718"/>
    <w:rsid w:val="003A6C06"/>
    <w:rsid w:val="003B5C89"/>
    <w:rsid w:val="003E2D93"/>
    <w:rsid w:val="003F0EA0"/>
    <w:rsid w:val="00405132"/>
    <w:rsid w:val="00415701"/>
    <w:rsid w:val="00483C0D"/>
    <w:rsid w:val="004D5BDD"/>
    <w:rsid w:val="00505E99"/>
    <w:rsid w:val="0051328C"/>
    <w:rsid w:val="005178FE"/>
    <w:rsid w:val="005258E4"/>
    <w:rsid w:val="00542539"/>
    <w:rsid w:val="00546B5E"/>
    <w:rsid w:val="0055005D"/>
    <w:rsid w:val="005D6507"/>
    <w:rsid w:val="005E6803"/>
    <w:rsid w:val="006324C8"/>
    <w:rsid w:val="006428CC"/>
    <w:rsid w:val="006571CB"/>
    <w:rsid w:val="00672E2C"/>
    <w:rsid w:val="0067370C"/>
    <w:rsid w:val="0069319D"/>
    <w:rsid w:val="006A78EA"/>
    <w:rsid w:val="006F5D30"/>
    <w:rsid w:val="007528EC"/>
    <w:rsid w:val="00763316"/>
    <w:rsid w:val="007830C3"/>
    <w:rsid w:val="0079675D"/>
    <w:rsid w:val="007B3CF5"/>
    <w:rsid w:val="007C6B5B"/>
    <w:rsid w:val="007C7A48"/>
    <w:rsid w:val="007D2FEB"/>
    <w:rsid w:val="007F3BBC"/>
    <w:rsid w:val="00820556"/>
    <w:rsid w:val="00842BD2"/>
    <w:rsid w:val="00842E42"/>
    <w:rsid w:val="00862088"/>
    <w:rsid w:val="00863020"/>
    <w:rsid w:val="00882145"/>
    <w:rsid w:val="008E4195"/>
    <w:rsid w:val="00974FB4"/>
    <w:rsid w:val="009860F3"/>
    <w:rsid w:val="009A358E"/>
    <w:rsid w:val="009A3B4B"/>
    <w:rsid w:val="009C7739"/>
    <w:rsid w:val="009E3F6F"/>
    <w:rsid w:val="009F2D06"/>
    <w:rsid w:val="009F57EF"/>
    <w:rsid w:val="00A72BC0"/>
    <w:rsid w:val="00AA4FC3"/>
    <w:rsid w:val="00AC27A7"/>
    <w:rsid w:val="00B00864"/>
    <w:rsid w:val="00B2345B"/>
    <w:rsid w:val="00B5275B"/>
    <w:rsid w:val="00B535A3"/>
    <w:rsid w:val="00BA1C5F"/>
    <w:rsid w:val="00BA3CEF"/>
    <w:rsid w:val="00BC1A92"/>
    <w:rsid w:val="00C03A8A"/>
    <w:rsid w:val="00C17DE8"/>
    <w:rsid w:val="00C517D4"/>
    <w:rsid w:val="00C519BD"/>
    <w:rsid w:val="00C61A78"/>
    <w:rsid w:val="00CA1C54"/>
    <w:rsid w:val="00CC7332"/>
    <w:rsid w:val="00CF13A6"/>
    <w:rsid w:val="00D1561D"/>
    <w:rsid w:val="00D5323A"/>
    <w:rsid w:val="00D76508"/>
    <w:rsid w:val="00DA61D1"/>
    <w:rsid w:val="00DE4689"/>
    <w:rsid w:val="00E74C48"/>
    <w:rsid w:val="00E87EBA"/>
    <w:rsid w:val="00E92FFE"/>
    <w:rsid w:val="00EF2DF2"/>
    <w:rsid w:val="00F104D4"/>
    <w:rsid w:val="00F54F63"/>
    <w:rsid w:val="00F647F9"/>
    <w:rsid w:val="00FC1551"/>
    <w:rsid w:val="00FC5A52"/>
    <w:rsid w:val="00FE14EE"/>
    <w:rsid w:val="00FF67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0DFD4"/>
  <w15:docId w15:val="{52053DFC-3832-4074-9660-CE11235BE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table" w:styleId="TableGrid">
    <w:name w:val="Table Grid"/>
    <w:basedOn w:val="TableNormal"/>
    <w:uiPriority w:val="39"/>
    <w:rsid w:val="00415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7500">
      <w:bodyDiv w:val="1"/>
      <w:marLeft w:val="0"/>
      <w:marRight w:val="0"/>
      <w:marTop w:val="0"/>
      <w:marBottom w:val="0"/>
      <w:divBdr>
        <w:top w:val="none" w:sz="0" w:space="0" w:color="auto"/>
        <w:left w:val="none" w:sz="0" w:space="0" w:color="auto"/>
        <w:bottom w:val="none" w:sz="0" w:space="0" w:color="auto"/>
        <w:right w:val="none" w:sz="0" w:space="0" w:color="auto"/>
      </w:divBdr>
    </w:div>
    <w:div w:id="1946688487">
      <w:bodyDiv w:val="1"/>
      <w:marLeft w:val="0"/>
      <w:marRight w:val="0"/>
      <w:marTop w:val="0"/>
      <w:marBottom w:val="0"/>
      <w:divBdr>
        <w:top w:val="none" w:sz="0" w:space="0" w:color="auto"/>
        <w:left w:val="none" w:sz="0" w:space="0" w:color="auto"/>
        <w:bottom w:val="none" w:sz="0" w:space="0" w:color="auto"/>
        <w:right w:val="none" w:sz="0" w:space="0" w:color="auto"/>
      </w:divBdr>
    </w:div>
    <w:div w:id="2020814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01E2B-2146-4A67-979B-816D5267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2577</TotalTime>
  <Pages>9</Pages>
  <Words>2821</Words>
  <Characters>13685</Characters>
  <Application>Microsoft Office Word</Application>
  <DocSecurity>0</DocSecurity>
  <Lines>456</Lines>
  <Paragraphs>108</Paragraphs>
  <ScaleCrop>false</ScaleCrop>
  <Company>BU-64bit_R1.1</Company>
  <LinksUpToDate>false</LinksUpToDate>
  <CharactersWithSpaces>16398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Zainab Tuba</cp:lastModifiedBy>
  <cp:revision>109</cp:revision>
  <dcterms:created xsi:type="dcterms:W3CDTF">2025-07-18T18:50:00Z</dcterms:created>
  <dcterms:modified xsi:type="dcterms:W3CDTF">2025-09-20T21:50:00Z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bee9b005-db12-415f-a693-ac418174a74e</vt:lpwstr>
  </property>
</Properties>
</file>